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4611" w14:textId="2DE243C6" w:rsidR="00E925A6" w:rsidRPr="008B032B" w:rsidRDefault="00E925A6" w:rsidP="00E925A6">
      <w:pPr>
        <w:pStyle w:val="Standard"/>
        <w:spacing w:after="0" w:line="360" w:lineRule="auto"/>
        <w:jc w:val="both"/>
        <w:rPr>
          <w:rFonts w:ascii="Arial" w:eastAsiaTheme="minorHAnsi" w:hAnsi="Arial" w:cs="Arial"/>
          <w:color w:val="auto"/>
          <w:sz w:val="20"/>
          <w:szCs w:val="20"/>
          <w:lang w:eastAsia="en-US"/>
        </w:rPr>
      </w:pPr>
      <w:r w:rsidRPr="00E925A6">
        <w:rPr>
          <w:rFonts w:ascii="Arial" w:eastAsiaTheme="minorHAnsi" w:hAnsi="Arial" w:cs="Arial"/>
          <w:color w:val="auto"/>
          <w:sz w:val="20"/>
          <w:szCs w:val="20"/>
          <w:lang w:eastAsia="en-US"/>
        </w:rPr>
        <w:t>Claude Richard</w:t>
      </w:r>
      <w:r w:rsidRPr="005F0D28">
        <w:rPr>
          <w:rFonts w:ascii="Arial" w:eastAsiaTheme="minorHAnsi" w:hAnsi="Arial" w:cs="Arial"/>
          <w:color w:val="auto"/>
          <w:sz w:val="20"/>
          <w:szCs w:val="20"/>
          <w:vertAlign w:val="superscript"/>
          <w:lang w:eastAsia="en-US"/>
        </w:rPr>
        <w:t>1</w:t>
      </w:r>
      <w:r w:rsidRPr="00E925A6">
        <w:rPr>
          <w:rFonts w:ascii="Arial" w:eastAsiaTheme="minorHAnsi" w:hAnsi="Arial" w:cs="Arial"/>
          <w:color w:val="auto"/>
          <w:sz w:val="20"/>
          <w:szCs w:val="20"/>
          <w:lang w:eastAsia="en-US"/>
        </w:rPr>
        <w:t>, Marie-Thérèse Lussier</w:t>
      </w:r>
      <w:r w:rsidRPr="005F0D28">
        <w:rPr>
          <w:rFonts w:ascii="Arial" w:eastAsiaTheme="minorHAnsi" w:hAnsi="Arial" w:cs="Arial"/>
          <w:color w:val="auto"/>
          <w:sz w:val="20"/>
          <w:szCs w:val="20"/>
          <w:vertAlign w:val="superscript"/>
          <w:lang w:eastAsia="en-US"/>
        </w:rPr>
        <w:t>1,2</w:t>
      </w:r>
      <w:r w:rsidR="008B032B">
        <w:rPr>
          <w:rFonts w:ascii="Arial" w:eastAsiaTheme="minorHAnsi" w:hAnsi="Arial" w:cs="Arial"/>
          <w:color w:val="auto"/>
          <w:sz w:val="20"/>
          <w:szCs w:val="20"/>
          <w:lang w:eastAsia="en-US"/>
        </w:rPr>
        <w:t>, Hélène Givron</w:t>
      </w:r>
    </w:p>
    <w:p w14:paraId="4F22EBCC" w14:textId="58D8F1C5" w:rsidR="00E925A6" w:rsidRPr="00E925A6" w:rsidRDefault="00E925A6" w:rsidP="00E925A6">
      <w:pPr>
        <w:pStyle w:val="Standard"/>
        <w:spacing w:after="0" w:line="360" w:lineRule="auto"/>
        <w:jc w:val="both"/>
        <w:rPr>
          <w:rFonts w:ascii="Arial" w:eastAsiaTheme="minorHAnsi" w:hAnsi="Arial" w:cs="Arial"/>
          <w:color w:val="auto"/>
          <w:sz w:val="20"/>
          <w:szCs w:val="20"/>
          <w:lang w:eastAsia="en-US"/>
        </w:rPr>
      </w:pPr>
      <w:r w:rsidRPr="00E925A6">
        <w:rPr>
          <w:rFonts w:ascii="Arial" w:eastAsiaTheme="minorHAnsi" w:hAnsi="Arial" w:cs="Arial"/>
          <w:color w:val="auto"/>
          <w:sz w:val="20"/>
          <w:szCs w:val="20"/>
          <w:lang w:eastAsia="en-US"/>
        </w:rPr>
        <w:t>1. Chercheur associé Pôle 1 Transformation</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des pratiques cliniques et organisationnelles,</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centre de santé et</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des services sociaux de</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Laval, Québec</w:t>
      </w:r>
    </w:p>
    <w:p w14:paraId="40F4E09D" w14:textId="3F244276" w:rsidR="008B2C11" w:rsidRDefault="00E925A6" w:rsidP="008B2C11">
      <w:pPr>
        <w:pStyle w:val="Standard"/>
        <w:spacing w:after="0" w:line="360" w:lineRule="auto"/>
        <w:rPr>
          <w:rFonts w:ascii="Arial" w:eastAsiaTheme="minorHAnsi" w:hAnsi="Arial" w:cs="Arial"/>
          <w:color w:val="auto"/>
          <w:sz w:val="20"/>
          <w:szCs w:val="20"/>
          <w:lang w:eastAsia="en-US"/>
        </w:rPr>
      </w:pPr>
      <w:r w:rsidRPr="00E925A6">
        <w:rPr>
          <w:rFonts w:ascii="Arial" w:eastAsiaTheme="minorHAnsi" w:hAnsi="Arial" w:cs="Arial"/>
          <w:color w:val="auto"/>
          <w:sz w:val="20"/>
          <w:szCs w:val="20"/>
          <w:lang w:eastAsia="en-US"/>
        </w:rPr>
        <w:t>2. Professeure titulaire, département de</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médecine de famille et de médecine</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d’urgence, Université de Montréal,</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Directrice du Réseau de recherche en soins</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primaires de l’Université de Montréal</w:t>
      </w:r>
      <w:r>
        <w:rPr>
          <w:rFonts w:ascii="Arial" w:eastAsiaTheme="minorHAnsi" w:hAnsi="Arial" w:cs="Arial"/>
          <w:color w:val="auto"/>
          <w:sz w:val="20"/>
          <w:szCs w:val="20"/>
          <w:lang w:eastAsia="en-US"/>
        </w:rPr>
        <w:t xml:space="preserve"> </w:t>
      </w:r>
      <w:r w:rsidRPr="00E925A6">
        <w:rPr>
          <w:rFonts w:ascii="Arial" w:eastAsiaTheme="minorHAnsi" w:hAnsi="Arial" w:cs="Arial"/>
          <w:color w:val="auto"/>
          <w:sz w:val="20"/>
          <w:szCs w:val="20"/>
          <w:lang w:eastAsia="en-US"/>
        </w:rPr>
        <w:t>(</w:t>
      </w:r>
      <w:hyperlink r:id="rId8" w:history="1">
        <w:r w:rsidRPr="00642D50">
          <w:rPr>
            <w:rStyle w:val="Lienhypertexte"/>
            <w:rFonts w:ascii="Arial" w:eastAsiaTheme="minorHAnsi" w:hAnsi="Arial" w:cs="Arial"/>
            <w:sz w:val="20"/>
            <w:szCs w:val="20"/>
            <w:lang w:eastAsia="en-US"/>
          </w:rPr>
          <w:t>rrspum@umontreal.ca</w:t>
        </w:r>
      </w:hyperlink>
      <w:r w:rsidRPr="00E925A6">
        <w:rPr>
          <w:rFonts w:ascii="Arial" w:eastAsiaTheme="minorHAnsi" w:hAnsi="Arial" w:cs="Arial"/>
          <w:color w:val="auto"/>
          <w:sz w:val="20"/>
          <w:szCs w:val="20"/>
          <w:lang w:eastAsia="en-US"/>
        </w:rPr>
        <w:t>),</w:t>
      </w:r>
      <w:r>
        <w:rPr>
          <w:rFonts w:ascii="Arial" w:eastAsiaTheme="minorHAnsi" w:hAnsi="Arial" w:cs="Arial"/>
          <w:color w:val="auto"/>
          <w:sz w:val="20"/>
          <w:szCs w:val="20"/>
          <w:lang w:eastAsia="en-US"/>
        </w:rPr>
        <w:t xml:space="preserve"> </w:t>
      </w:r>
      <w:r w:rsidRPr="001876EF">
        <w:rPr>
          <w:rFonts w:ascii="Arial" w:eastAsiaTheme="minorHAnsi" w:hAnsi="Arial" w:cs="Arial"/>
          <w:color w:val="auto"/>
          <w:sz w:val="20"/>
          <w:szCs w:val="20"/>
          <w:lang w:eastAsia="en-US"/>
        </w:rPr>
        <w:t>Chercheu</w:t>
      </w:r>
      <w:r w:rsidR="0033383D" w:rsidRPr="001876EF">
        <w:rPr>
          <w:rFonts w:ascii="Arial" w:eastAsiaTheme="minorHAnsi" w:hAnsi="Arial" w:cs="Arial"/>
          <w:color w:val="auto"/>
          <w:sz w:val="20"/>
          <w:szCs w:val="20"/>
          <w:lang w:eastAsia="en-US"/>
        </w:rPr>
        <w:t>se</w:t>
      </w:r>
      <w:r w:rsidR="00114924" w:rsidRPr="001876EF">
        <w:rPr>
          <w:rFonts w:ascii="Arial" w:eastAsiaTheme="minorHAnsi" w:hAnsi="Arial" w:cs="Arial"/>
          <w:color w:val="auto"/>
          <w:sz w:val="20"/>
          <w:szCs w:val="20"/>
          <w:lang w:eastAsia="en-US"/>
        </w:rPr>
        <w:t xml:space="preserve"> réguli</w:t>
      </w:r>
      <w:r w:rsidR="0033383D" w:rsidRPr="001876EF">
        <w:rPr>
          <w:rFonts w:ascii="Arial" w:eastAsiaTheme="minorHAnsi" w:hAnsi="Arial" w:cs="Arial"/>
          <w:color w:val="auto"/>
          <w:sz w:val="20"/>
          <w:szCs w:val="20"/>
          <w:lang w:eastAsia="en-US"/>
        </w:rPr>
        <w:t>è</w:t>
      </w:r>
      <w:r w:rsidR="00114924" w:rsidRPr="001876EF">
        <w:rPr>
          <w:rFonts w:ascii="Arial" w:eastAsiaTheme="minorHAnsi" w:hAnsi="Arial" w:cs="Arial"/>
          <w:color w:val="auto"/>
          <w:sz w:val="20"/>
          <w:szCs w:val="20"/>
          <w:lang w:eastAsia="en-US"/>
        </w:rPr>
        <w:t>r</w:t>
      </w:r>
      <w:r w:rsidR="0033383D" w:rsidRPr="001876EF">
        <w:rPr>
          <w:rFonts w:ascii="Arial" w:eastAsiaTheme="minorHAnsi" w:hAnsi="Arial" w:cs="Arial"/>
          <w:color w:val="auto"/>
          <w:sz w:val="20"/>
          <w:szCs w:val="20"/>
          <w:lang w:eastAsia="en-US"/>
        </w:rPr>
        <w:t>e</w:t>
      </w:r>
      <w:r w:rsidR="00114924" w:rsidRPr="001876EF">
        <w:rPr>
          <w:rFonts w:ascii="Arial" w:eastAsiaTheme="minorHAnsi" w:hAnsi="Arial" w:cs="Arial"/>
          <w:color w:val="auto"/>
          <w:sz w:val="20"/>
          <w:szCs w:val="20"/>
          <w:lang w:eastAsia="en-US"/>
        </w:rPr>
        <w:t>, Centre de recherche du Centre hospitalier de l’Université de Montréal.</w:t>
      </w:r>
    </w:p>
    <w:p w14:paraId="6D167810" w14:textId="0856A2C5" w:rsidR="00ED173D" w:rsidRPr="00ED173D" w:rsidRDefault="00ED173D" w:rsidP="008B2C11">
      <w:pPr>
        <w:pStyle w:val="Standard"/>
        <w:spacing w:after="0" w:line="360" w:lineRule="auto"/>
        <w:rPr>
          <w:rFonts w:ascii="Arial" w:eastAsiaTheme="minorHAnsi" w:hAnsi="Arial" w:cs="Arial"/>
          <w:color w:val="auto"/>
          <w:sz w:val="20"/>
          <w:szCs w:val="20"/>
          <w:lang w:eastAsia="en-US"/>
        </w:rPr>
      </w:pPr>
      <w:r w:rsidRPr="00ED173D">
        <w:rPr>
          <w:rFonts w:ascii="Arial" w:eastAsiaTheme="minorHAnsi" w:hAnsi="Arial" w:cs="Arial"/>
          <w:color w:val="auto"/>
          <w:sz w:val="20"/>
          <w:szCs w:val="20"/>
          <w:lang w:eastAsia="en-US"/>
        </w:rPr>
        <w:t xml:space="preserve">3. </w:t>
      </w:r>
      <w:r>
        <w:rPr>
          <w:rFonts w:ascii="Arial" w:eastAsiaTheme="minorHAnsi" w:hAnsi="Arial" w:cs="Arial"/>
          <w:color w:val="auto"/>
          <w:sz w:val="20"/>
          <w:szCs w:val="20"/>
          <w:lang w:eastAsia="en-US"/>
        </w:rPr>
        <w:t xml:space="preserve">PhD. Coordinatrice pédagogique. Coresponsable du groupe « Communication de la SIFEM ». </w:t>
      </w:r>
      <w:r w:rsidRPr="00ED173D">
        <w:rPr>
          <w:rFonts w:ascii="Arial" w:eastAsiaTheme="minorHAnsi" w:hAnsi="Arial" w:cs="Arial"/>
          <w:color w:val="auto"/>
          <w:sz w:val="20"/>
          <w:szCs w:val="20"/>
          <w:lang w:eastAsia="en-US"/>
        </w:rPr>
        <w:t>D</w:t>
      </w:r>
      <w:r>
        <w:rPr>
          <w:rFonts w:ascii="Arial" w:eastAsiaTheme="minorHAnsi" w:hAnsi="Arial" w:cs="Arial"/>
          <w:color w:val="auto"/>
          <w:sz w:val="20"/>
          <w:szCs w:val="20"/>
          <w:lang w:eastAsia="en-US"/>
        </w:rPr>
        <w:t>é</w:t>
      </w:r>
      <w:r w:rsidRPr="00ED173D">
        <w:rPr>
          <w:rFonts w:ascii="Arial" w:eastAsiaTheme="minorHAnsi" w:hAnsi="Arial" w:cs="Arial"/>
          <w:color w:val="auto"/>
          <w:sz w:val="20"/>
          <w:szCs w:val="20"/>
          <w:lang w:eastAsia="en-US"/>
        </w:rPr>
        <w:t>part</w:t>
      </w:r>
      <w:r w:rsidRPr="00ED173D">
        <w:rPr>
          <w:rFonts w:ascii="Arial" w:eastAsiaTheme="minorHAnsi" w:hAnsi="Arial" w:cs="Arial"/>
          <w:color w:val="auto"/>
          <w:sz w:val="20"/>
          <w:szCs w:val="20"/>
          <w:lang w:eastAsia="en-US"/>
        </w:rPr>
        <w:t>e</w:t>
      </w:r>
      <w:r w:rsidRPr="00ED173D">
        <w:rPr>
          <w:rFonts w:ascii="Arial" w:eastAsiaTheme="minorHAnsi" w:hAnsi="Arial" w:cs="Arial"/>
          <w:color w:val="auto"/>
          <w:sz w:val="20"/>
          <w:szCs w:val="20"/>
          <w:lang w:eastAsia="en-US"/>
        </w:rPr>
        <w:t xml:space="preserve">ment </w:t>
      </w:r>
      <w:r w:rsidRPr="00ED173D">
        <w:rPr>
          <w:rFonts w:ascii="Arial" w:eastAsiaTheme="minorHAnsi" w:hAnsi="Arial" w:cs="Arial"/>
          <w:color w:val="auto"/>
          <w:sz w:val="20"/>
          <w:szCs w:val="20"/>
          <w:lang w:eastAsia="en-US"/>
        </w:rPr>
        <w:t>de psychologie, faculté de médecine, universit</w:t>
      </w:r>
      <w:r>
        <w:rPr>
          <w:rFonts w:ascii="Arial" w:eastAsiaTheme="minorHAnsi" w:hAnsi="Arial" w:cs="Arial"/>
          <w:color w:val="auto"/>
          <w:sz w:val="20"/>
          <w:szCs w:val="20"/>
          <w:lang w:eastAsia="en-US"/>
        </w:rPr>
        <w:t xml:space="preserve">é de Namur, Belgique. </w:t>
      </w:r>
      <w:r w:rsidRPr="00ED173D">
        <w:rPr>
          <w:rFonts w:ascii="Arial" w:eastAsiaTheme="minorHAnsi" w:hAnsi="Arial" w:cs="Arial"/>
          <w:color w:val="auto"/>
          <w:sz w:val="20"/>
          <w:szCs w:val="20"/>
          <w:lang w:eastAsia="en-US"/>
        </w:rPr>
        <w:t>helene.givron@unamur.be.</w:t>
      </w:r>
    </w:p>
    <w:p w14:paraId="526570C8" w14:textId="77777777" w:rsidR="005F0D28" w:rsidRPr="00ED173D" w:rsidRDefault="005F0D28" w:rsidP="008B2C11">
      <w:pPr>
        <w:spacing w:line="360" w:lineRule="auto"/>
        <w:jc w:val="center"/>
        <w:rPr>
          <w:rFonts w:ascii="Arial" w:hAnsi="Arial" w:cs="Arial"/>
          <w:b/>
          <w:bCs/>
          <w:sz w:val="24"/>
          <w:szCs w:val="24"/>
        </w:rPr>
      </w:pPr>
    </w:p>
    <w:p w14:paraId="2384D53D" w14:textId="77777777" w:rsidR="008C6A04" w:rsidRDefault="008C6A04" w:rsidP="00474B5D">
      <w:pPr>
        <w:spacing w:line="360" w:lineRule="auto"/>
        <w:jc w:val="center"/>
        <w:rPr>
          <w:rFonts w:ascii="Arial" w:hAnsi="Arial" w:cs="Arial"/>
          <w:b/>
          <w:bCs/>
          <w:sz w:val="24"/>
          <w:szCs w:val="24"/>
        </w:rPr>
      </w:pPr>
      <w:r w:rsidRPr="008C6A04">
        <w:rPr>
          <w:rFonts w:ascii="Arial" w:hAnsi="Arial" w:cs="Arial"/>
          <w:b/>
          <w:bCs/>
          <w:sz w:val="24"/>
          <w:szCs w:val="24"/>
        </w:rPr>
        <w:t>La vérité, toute la vérité ou sauver la face du patient en consultation.</w:t>
      </w:r>
    </w:p>
    <w:p w14:paraId="65D50860" w14:textId="4A28897E" w:rsidR="003964CC" w:rsidRPr="008C6A04" w:rsidRDefault="008C6A04" w:rsidP="00474B5D">
      <w:pPr>
        <w:spacing w:line="360" w:lineRule="auto"/>
        <w:jc w:val="center"/>
        <w:rPr>
          <w:rFonts w:ascii="Arial" w:hAnsi="Arial" w:cs="Arial"/>
          <w:b/>
          <w:bCs/>
          <w:i/>
          <w:iCs/>
          <w:sz w:val="20"/>
          <w:szCs w:val="20"/>
          <w:lang w:val="en-US"/>
        </w:rPr>
      </w:pPr>
      <w:r w:rsidRPr="008C6A04">
        <w:rPr>
          <w:b/>
          <w:bCs/>
          <w:i/>
          <w:iCs/>
          <w:lang w:val="en-US"/>
        </w:rPr>
        <w:t>The truth, the whole truth, or saving the face of the patient in consultation.</w:t>
      </w:r>
      <w:r w:rsidR="005F0D28" w:rsidRPr="008C6A04">
        <w:rPr>
          <w:b/>
          <w:bCs/>
          <w:i/>
          <w:iCs/>
          <w:lang w:val="en-US"/>
        </w:rPr>
        <w:t xml:space="preserve"> </w:t>
      </w:r>
    </w:p>
    <w:p w14:paraId="61C54327" w14:textId="35FCCE32" w:rsidR="008B2C11" w:rsidRPr="00DD118B" w:rsidRDefault="00DD118B" w:rsidP="00C07659">
      <w:pPr>
        <w:spacing w:line="360" w:lineRule="auto"/>
        <w:jc w:val="both"/>
        <w:rPr>
          <w:rFonts w:ascii="Arial" w:hAnsi="Arial" w:cs="Arial"/>
          <w:b/>
          <w:bCs/>
          <w:color w:val="00B050"/>
          <w:sz w:val="20"/>
          <w:szCs w:val="20"/>
        </w:rPr>
      </w:pPr>
      <w:r>
        <w:rPr>
          <w:rFonts w:ascii="Arial" w:hAnsi="Arial" w:cs="Arial"/>
          <w:b/>
          <w:bCs/>
          <w:color w:val="00B050"/>
          <w:sz w:val="20"/>
          <w:szCs w:val="20"/>
        </w:rPr>
        <w:t xml:space="preserve">« Tout le monde ment » ? </w:t>
      </w:r>
      <w:r w:rsidR="006C0E39" w:rsidRPr="00231D5A">
        <w:rPr>
          <w:rFonts w:ascii="Arial" w:hAnsi="Arial" w:cs="Arial"/>
          <w:b/>
          <w:bCs/>
          <w:color w:val="00B050"/>
          <w:sz w:val="20"/>
          <w:szCs w:val="20"/>
          <w:lang w:val="fr-CA"/>
        </w:rPr>
        <w:t xml:space="preserve"> </w:t>
      </w:r>
    </w:p>
    <w:p w14:paraId="30EECF19" w14:textId="7B272E06" w:rsidR="008C6A04" w:rsidRPr="008C6A04" w:rsidRDefault="008C6A04" w:rsidP="008C6A04">
      <w:pPr>
        <w:spacing w:line="360" w:lineRule="auto"/>
        <w:jc w:val="both"/>
        <w:rPr>
          <w:rFonts w:ascii="Arial" w:eastAsia="Times New Roman" w:hAnsi="Arial" w:cs="Arial"/>
          <w:sz w:val="20"/>
          <w:szCs w:val="20"/>
          <w:lang w:eastAsia="fr-FR"/>
        </w:rPr>
      </w:pPr>
      <w:r w:rsidRPr="008C6A04">
        <w:rPr>
          <w:rFonts w:ascii="Arial" w:eastAsia="Times New Roman" w:hAnsi="Arial" w:cs="Arial"/>
          <w:sz w:val="20"/>
          <w:szCs w:val="20"/>
          <w:lang w:eastAsia="fr-FR"/>
        </w:rPr>
        <w:t xml:space="preserve">Dans un moment de nostalgie, nous avons réécouté des épisodes de la série « Dr House » (2004-2012). Première constatation, ce diagnosticien arrogant nous permet de mesurer comment ce qui était acceptable comme comportement a évolué. Il y a une phrase qui revient régulièrement chez House : </w:t>
      </w:r>
      <w:r w:rsidR="00E2112C">
        <w:rPr>
          <w:rFonts w:ascii="Arial" w:eastAsia="Times New Roman" w:hAnsi="Arial" w:cs="Arial"/>
          <w:sz w:val="20"/>
          <w:szCs w:val="20"/>
          <w:lang w:eastAsia="fr-FR"/>
        </w:rPr>
        <w:t>« </w:t>
      </w:r>
      <w:r w:rsidRPr="008C6A04">
        <w:rPr>
          <w:rFonts w:ascii="Arial" w:eastAsia="Times New Roman" w:hAnsi="Arial" w:cs="Arial"/>
          <w:sz w:val="20"/>
          <w:szCs w:val="20"/>
          <w:lang w:eastAsia="fr-FR"/>
        </w:rPr>
        <w:t>Tout le monde ment</w:t>
      </w:r>
      <w:r w:rsidR="00E2112C">
        <w:rPr>
          <w:rFonts w:ascii="Arial" w:eastAsia="Times New Roman" w:hAnsi="Arial" w:cs="Arial"/>
          <w:sz w:val="20"/>
          <w:szCs w:val="20"/>
          <w:lang w:eastAsia="fr-FR"/>
        </w:rPr>
        <w:t> »</w:t>
      </w:r>
      <w:r w:rsidRPr="008C6A04">
        <w:rPr>
          <w:rFonts w:ascii="Arial" w:eastAsia="Times New Roman" w:hAnsi="Arial" w:cs="Arial"/>
          <w:sz w:val="20"/>
          <w:szCs w:val="20"/>
          <w:lang w:eastAsia="fr-FR"/>
        </w:rPr>
        <w:t>. Ce qui justifie à ses yeux des comportements odieux pour découvrir la vérité. Ce qui est troublant c'est que cette affirmation a une grande part de vérité, car qui dit toute la vérité tout le temps</w:t>
      </w:r>
      <w:r w:rsidR="00E2112C">
        <w:rPr>
          <w:rFonts w:ascii="Arial" w:eastAsia="Times New Roman" w:hAnsi="Arial" w:cs="Arial"/>
          <w:sz w:val="20"/>
          <w:szCs w:val="20"/>
          <w:lang w:eastAsia="fr-FR"/>
        </w:rPr>
        <w:t xml:space="preserve"> </w:t>
      </w:r>
      <w:r w:rsidRPr="008C6A04">
        <w:rPr>
          <w:rFonts w:ascii="Arial" w:eastAsia="Times New Roman" w:hAnsi="Arial" w:cs="Arial"/>
          <w:sz w:val="20"/>
          <w:szCs w:val="20"/>
          <w:lang w:eastAsia="fr-FR"/>
        </w:rPr>
        <w:t xml:space="preserve">? Il y a plusieurs raisons de mentir : par exemple, vouloir se présenter comme un bon patient, se présenter sous un meilleur jour, atténuer des comportements indésirables, etc.  Donc parfois </w:t>
      </w:r>
      <w:r w:rsidR="00F732E2">
        <w:rPr>
          <w:rFonts w:ascii="Arial" w:eastAsia="Times New Roman" w:hAnsi="Arial" w:cs="Arial"/>
          <w:sz w:val="20"/>
          <w:szCs w:val="20"/>
          <w:lang w:eastAsia="fr-FR"/>
        </w:rPr>
        <w:t>le mensonge</w:t>
      </w:r>
      <w:r w:rsidR="008F04E4">
        <w:rPr>
          <w:rFonts w:ascii="Arial" w:eastAsia="Times New Roman" w:hAnsi="Arial" w:cs="Arial"/>
          <w:sz w:val="20"/>
          <w:szCs w:val="20"/>
          <w:lang w:eastAsia="fr-FR"/>
        </w:rPr>
        <w:t xml:space="preserve"> ou</w:t>
      </w:r>
      <w:r w:rsidR="00F732E2">
        <w:rPr>
          <w:rFonts w:ascii="Arial" w:eastAsia="Times New Roman" w:hAnsi="Arial" w:cs="Arial"/>
          <w:sz w:val="20"/>
          <w:szCs w:val="20"/>
          <w:lang w:eastAsia="fr-FR"/>
        </w:rPr>
        <w:t xml:space="preserve"> l</w:t>
      </w:r>
      <w:r w:rsidRPr="008C6A04">
        <w:rPr>
          <w:rFonts w:ascii="Arial" w:eastAsia="Times New Roman" w:hAnsi="Arial" w:cs="Arial"/>
          <w:sz w:val="20"/>
          <w:szCs w:val="20"/>
          <w:lang w:eastAsia="fr-FR"/>
        </w:rPr>
        <w:t xml:space="preserve">es demi-vérités </w:t>
      </w:r>
      <w:r w:rsidR="00F732E2">
        <w:rPr>
          <w:rFonts w:ascii="Arial" w:eastAsia="Times New Roman" w:hAnsi="Arial" w:cs="Arial"/>
          <w:sz w:val="20"/>
          <w:szCs w:val="20"/>
          <w:lang w:eastAsia="fr-FR"/>
        </w:rPr>
        <w:t xml:space="preserve">cherchent à </w:t>
      </w:r>
      <w:r w:rsidRPr="008C6A04">
        <w:rPr>
          <w:rFonts w:ascii="Arial" w:eastAsia="Times New Roman" w:hAnsi="Arial" w:cs="Arial"/>
          <w:sz w:val="20"/>
          <w:szCs w:val="20"/>
          <w:lang w:eastAsia="fr-FR"/>
        </w:rPr>
        <w:t>protéger l’image de soi</w:t>
      </w:r>
      <w:r w:rsidRPr="008C6A04">
        <w:rPr>
          <w:rFonts w:ascii="Arial" w:eastAsia="Times New Roman" w:hAnsi="Arial" w:cs="Arial"/>
          <w:sz w:val="20"/>
          <w:szCs w:val="20"/>
          <w:vertAlign w:val="superscript"/>
          <w:lang w:eastAsia="fr-FR"/>
        </w:rPr>
        <w:t>1</w:t>
      </w:r>
      <w:r w:rsidRPr="008C6A04">
        <w:rPr>
          <w:rFonts w:ascii="Arial" w:eastAsia="Times New Roman" w:hAnsi="Arial" w:cs="Arial"/>
          <w:sz w:val="20"/>
          <w:szCs w:val="20"/>
          <w:lang w:eastAsia="fr-FR"/>
        </w:rPr>
        <w:t>. Le danger est alors grand qu'à un moment donné le patient perde la face, car sa duplicité pourrait être révélée. Il est alors important que le professionnel aide le patient à sauver la face</w:t>
      </w:r>
      <w:r w:rsidRPr="008C6A04">
        <w:rPr>
          <w:rFonts w:ascii="Arial" w:eastAsia="Times New Roman" w:hAnsi="Arial" w:cs="Arial"/>
          <w:sz w:val="20"/>
          <w:szCs w:val="20"/>
          <w:vertAlign w:val="superscript"/>
          <w:lang w:eastAsia="fr-FR"/>
        </w:rPr>
        <w:t>2</w:t>
      </w:r>
      <w:r w:rsidRPr="008C6A04">
        <w:rPr>
          <w:rFonts w:ascii="Arial" w:eastAsia="Times New Roman" w:hAnsi="Arial" w:cs="Arial"/>
          <w:sz w:val="20"/>
          <w:szCs w:val="20"/>
          <w:lang w:eastAsia="fr-FR"/>
        </w:rPr>
        <w:t>. Cela permet généralement de développer une complicité et de renforc</w:t>
      </w:r>
      <w:r w:rsidR="00F732E2">
        <w:rPr>
          <w:rFonts w:ascii="Arial" w:eastAsia="Times New Roman" w:hAnsi="Arial" w:cs="Arial"/>
          <w:sz w:val="20"/>
          <w:szCs w:val="20"/>
          <w:lang w:eastAsia="fr-FR"/>
        </w:rPr>
        <w:t>er</w:t>
      </w:r>
      <w:r w:rsidRPr="008C6A04">
        <w:rPr>
          <w:rFonts w:ascii="Arial" w:eastAsia="Times New Roman" w:hAnsi="Arial" w:cs="Arial"/>
          <w:sz w:val="20"/>
          <w:szCs w:val="20"/>
          <w:lang w:eastAsia="fr-FR"/>
        </w:rPr>
        <w:t xml:space="preserve"> la confiance entre les deux parties.</w:t>
      </w:r>
    </w:p>
    <w:p w14:paraId="32DFB11B" w14:textId="4B8BADAD" w:rsidR="008C6A04" w:rsidRDefault="008C6A04" w:rsidP="008C6A04">
      <w:pPr>
        <w:spacing w:line="360" w:lineRule="auto"/>
        <w:jc w:val="both"/>
        <w:rPr>
          <w:rFonts w:ascii="Arial" w:eastAsia="Times New Roman" w:hAnsi="Arial" w:cs="Arial"/>
          <w:sz w:val="20"/>
          <w:szCs w:val="20"/>
          <w:lang w:eastAsia="fr-FR"/>
        </w:rPr>
      </w:pPr>
      <w:r w:rsidRPr="008C6A04">
        <w:rPr>
          <w:rFonts w:ascii="Arial" w:eastAsia="Times New Roman" w:hAnsi="Arial" w:cs="Arial"/>
          <w:sz w:val="20"/>
          <w:szCs w:val="20"/>
          <w:lang w:eastAsia="fr-FR"/>
        </w:rPr>
        <w:t xml:space="preserve">Quand est-il nécessaire d'aider autrui à sauver la face ? Sauver la face devient une nécessité lorsque l'autre partie a l'impression d'être contrainte à une situation compromettante, </w:t>
      </w:r>
      <w:r w:rsidR="00A81CEB">
        <w:rPr>
          <w:rFonts w:ascii="Arial" w:eastAsia="Times New Roman" w:hAnsi="Arial" w:cs="Arial"/>
          <w:sz w:val="20"/>
          <w:szCs w:val="20"/>
          <w:lang w:eastAsia="fr-FR"/>
        </w:rPr>
        <w:t>d’</w:t>
      </w:r>
      <w:r w:rsidRPr="008C6A04">
        <w:rPr>
          <w:rFonts w:ascii="Arial" w:eastAsia="Times New Roman" w:hAnsi="Arial" w:cs="Arial"/>
          <w:sz w:val="20"/>
          <w:szCs w:val="20"/>
          <w:lang w:eastAsia="fr-FR"/>
        </w:rPr>
        <w:t>être humilié</w:t>
      </w:r>
      <w:r w:rsidR="00ED173D">
        <w:rPr>
          <w:rFonts w:ascii="Arial" w:eastAsia="Times New Roman" w:hAnsi="Arial" w:cs="Arial"/>
          <w:sz w:val="20"/>
          <w:szCs w:val="20"/>
          <w:lang w:eastAsia="fr-FR"/>
        </w:rPr>
        <w:t>e</w:t>
      </w:r>
      <w:r w:rsidR="00A81CEB">
        <w:rPr>
          <w:rFonts w:ascii="Arial" w:eastAsia="Times New Roman" w:hAnsi="Arial" w:cs="Arial"/>
          <w:sz w:val="20"/>
          <w:szCs w:val="20"/>
          <w:lang w:eastAsia="fr-FR"/>
        </w:rPr>
        <w:t xml:space="preserve">, d’être dans une situation </w:t>
      </w:r>
      <w:r w:rsidR="00231D5A">
        <w:rPr>
          <w:rFonts w:ascii="Arial" w:eastAsia="Times New Roman" w:hAnsi="Arial" w:cs="Arial"/>
          <w:sz w:val="20"/>
          <w:szCs w:val="20"/>
          <w:lang w:eastAsia="fr-FR"/>
        </w:rPr>
        <w:t>embar</w:t>
      </w:r>
      <w:r w:rsidR="008F04E4">
        <w:rPr>
          <w:rFonts w:ascii="Arial" w:eastAsia="Times New Roman" w:hAnsi="Arial" w:cs="Arial"/>
          <w:sz w:val="20"/>
          <w:szCs w:val="20"/>
          <w:lang w:eastAsia="fr-FR"/>
        </w:rPr>
        <w:t>r</w:t>
      </w:r>
      <w:r w:rsidR="00231D5A">
        <w:rPr>
          <w:rFonts w:ascii="Arial" w:eastAsia="Times New Roman" w:hAnsi="Arial" w:cs="Arial"/>
          <w:sz w:val="20"/>
          <w:szCs w:val="20"/>
          <w:lang w:eastAsia="fr-FR"/>
        </w:rPr>
        <w:t>assante</w:t>
      </w:r>
      <w:r w:rsidRPr="008C6A04">
        <w:rPr>
          <w:rFonts w:ascii="Arial" w:eastAsia="Times New Roman" w:hAnsi="Arial" w:cs="Arial"/>
          <w:sz w:val="20"/>
          <w:szCs w:val="20"/>
          <w:lang w:eastAsia="fr-FR"/>
        </w:rPr>
        <w:t xml:space="preserve">. Cette situation pourrait entrainer le patient </w:t>
      </w:r>
      <w:r w:rsidR="003B35AE">
        <w:rPr>
          <w:rFonts w:ascii="Arial" w:eastAsia="Times New Roman" w:hAnsi="Arial" w:cs="Arial"/>
          <w:sz w:val="20"/>
          <w:szCs w:val="20"/>
          <w:lang w:eastAsia="fr-FR"/>
        </w:rPr>
        <w:t xml:space="preserve">à </w:t>
      </w:r>
      <w:r w:rsidRPr="008C6A04">
        <w:rPr>
          <w:rFonts w:ascii="Arial" w:eastAsia="Times New Roman" w:hAnsi="Arial" w:cs="Arial"/>
          <w:sz w:val="20"/>
          <w:szCs w:val="20"/>
          <w:lang w:eastAsia="fr-FR"/>
        </w:rPr>
        <w:t>se fermer à toute suggestion de la part du médecin.</w:t>
      </w:r>
      <w:r w:rsidR="003B35AE">
        <w:rPr>
          <w:rFonts w:ascii="Arial" w:eastAsia="Times New Roman" w:hAnsi="Arial" w:cs="Arial"/>
          <w:sz w:val="20"/>
          <w:szCs w:val="20"/>
          <w:lang w:eastAsia="fr-FR"/>
        </w:rPr>
        <w:t xml:space="preserve"> </w:t>
      </w:r>
      <w:r w:rsidRPr="008C6A04">
        <w:rPr>
          <w:rFonts w:ascii="Arial" w:eastAsia="Times New Roman" w:hAnsi="Arial" w:cs="Arial"/>
          <w:sz w:val="20"/>
          <w:szCs w:val="20"/>
          <w:lang w:eastAsia="fr-FR"/>
        </w:rPr>
        <w:t>En termes simples, si vous essayez d'aider un patient à sauver la face, vous cherchez un moyen de préserver son image de soi</w:t>
      </w:r>
      <w:r w:rsidRPr="008C6A04">
        <w:rPr>
          <w:rFonts w:ascii="Arial" w:eastAsia="Times New Roman" w:hAnsi="Arial" w:cs="Arial"/>
          <w:sz w:val="20"/>
          <w:szCs w:val="20"/>
          <w:vertAlign w:val="superscript"/>
          <w:lang w:eastAsia="fr-FR"/>
        </w:rPr>
        <w:t>3</w:t>
      </w:r>
      <w:r w:rsidRPr="008C6A04">
        <w:rPr>
          <w:rFonts w:ascii="Arial" w:eastAsia="Times New Roman" w:hAnsi="Arial" w:cs="Arial"/>
          <w:sz w:val="20"/>
          <w:szCs w:val="20"/>
          <w:lang w:eastAsia="fr-FR"/>
        </w:rPr>
        <w:t>.</w:t>
      </w:r>
    </w:p>
    <w:p w14:paraId="702FCC99" w14:textId="3515D8C8" w:rsidR="006C0E39" w:rsidRPr="00C07659" w:rsidRDefault="00DD118B" w:rsidP="008C6A04">
      <w:pPr>
        <w:spacing w:line="360" w:lineRule="auto"/>
        <w:jc w:val="both"/>
        <w:rPr>
          <w:rFonts w:ascii="Arial" w:hAnsi="Arial" w:cs="Arial"/>
          <w:b/>
          <w:bCs/>
          <w:color w:val="00B050"/>
          <w:sz w:val="20"/>
          <w:szCs w:val="20"/>
        </w:rPr>
      </w:pPr>
      <w:r>
        <w:rPr>
          <w:rFonts w:ascii="Arial" w:hAnsi="Arial" w:cs="Arial"/>
          <w:b/>
          <w:bCs/>
          <w:color w:val="00B050"/>
          <w:sz w:val="20"/>
          <w:szCs w:val="20"/>
        </w:rPr>
        <w:t xml:space="preserve">« Une mise en scène de la vie quotidienne » </w:t>
      </w:r>
    </w:p>
    <w:p w14:paraId="4A8746AC" w14:textId="31D74FCE" w:rsidR="00DD118B" w:rsidRDefault="00DD118B" w:rsidP="005F0D28">
      <w:pPr>
        <w:pStyle w:val="NormalWeb"/>
        <w:spacing w:line="360" w:lineRule="auto"/>
        <w:jc w:val="both"/>
        <w:rPr>
          <w:rFonts w:ascii="Arial" w:hAnsi="Arial" w:cs="Arial"/>
          <w:sz w:val="20"/>
          <w:szCs w:val="20"/>
          <w:vertAlign w:val="superscript"/>
        </w:rPr>
      </w:pPr>
      <w:r w:rsidRPr="00DD118B">
        <w:rPr>
          <w:rFonts w:ascii="Arial" w:hAnsi="Arial" w:cs="Arial"/>
          <w:sz w:val="20"/>
          <w:szCs w:val="20"/>
        </w:rPr>
        <w:t>Goffman a utilisé la métaphore du théâtre pour illustrer la mise en scène de soi dans la vie quotidienne</w:t>
      </w:r>
      <w:r w:rsidR="003B35AE">
        <w:rPr>
          <w:rFonts w:ascii="Arial" w:hAnsi="Arial" w:cs="Arial"/>
          <w:sz w:val="20"/>
          <w:szCs w:val="20"/>
          <w:vertAlign w:val="superscript"/>
        </w:rPr>
        <w:t>4</w:t>
      </w:r>
      <w:r w:rsidRPr="00DD118B">
        <w:rPr>
          <w:rFonts w:ascii="Arial" w:hAnsi="Arial" w:cs="Arial"/>
          <w:sz w:val="20"/>
          <w:szCs w:val="20"/>
        </w:rPr>
        <w:t>. La différence entre la psychologie, la sociologie et l'ordre de l'interaction est du même ordre que la différence entre la physique quantique et la physique standard. L'ordre de l'interaction auquel appartient la rencontre médicale a son propre ensemble de règles. Cet ordre de l'interaction quotidienne s'insère dans un réseau de significations qui existe dans toute rencontre et qui est associé avec qui je suis, qui je prétends être et qui je prétends que l'autre est. Ce réseau donne du sens à la situation et à la rencontre, mais cet ordre de l'interaction entretient des relations lâches entre ses constituantes et elle est susceptible d'évoluer, de se modifier et enfin... de ne pas être partagée</w:t>
      </w:r>
      <w:r w:rsidR="00471F36">
        <w:rPr>
          <w:rFonts w:ascii="Arial" w:hAnsi="Arial" w:cs="Arial"/>
          <w:sz w:val="20"/>
          <w:szCs w:val="20"/>
          <w:vertAlign w:val="superscript"/>
        </w:rPr>
        <w:t>5,6</w:t>
      </w:r>
      <w:r w:rsidRPr="00DD118B">
        <w:rPr>
          <w:rFonts w:ascii="Arial" w:hAnsi="Arial" w:cs="Arial"/>
          <w:sz w:val="20"/>
          <w:szCs w:val="20"/>
        </w:rPr>
        <w:t xml:space="preserve">. Dans ce contexte, la probabilité d'incompréhension ou de faux pas est élevée en société et dans la rencontre médicale. Notre identité idéale projetée, ou </w:t>
      </w:r>
      <w:r w:rsidRPr="00B130F1">
        <w:rPr>
          <w:rFonts w:ascii="Arial" w:hAnsi="Arial" w:cs="Arial"/>
          <w:i/>
          <w:iCs/>
          <w:sz w:val="20"/>
          <w:szCs w:val="20"/>
        </w:rPr>
        <w:t>persona</w:t>
      </w:r>
      <w:r w:rsidRPr="00DD118B">
        <w:rPr>
          <w:rFonts w:ascii="Arial" w:hAnsi="Arial" w:cs="Arial"/>
          <w:sz w:val="20"/>
          <w:szCs w:val="20"/>
        </w:rPr>
        <w:t xml:space="preserve">, est donc fragile et </w:t>
      </w:r>
      <w:r w:rsidR="00B130F1">
        <w:rPr>
          <w:rFonts w:ascii="Arial" w:hAnsi="Arial" w:cs="Arial"/>
          <w:sz w:val="20"/>
          <w:szCs w:val="20"/>
        </w:rPr>
        <w:t>nous</w:t>
      </w:r>
      <w:r w:rsidRPr="00DD118B">
        <w:rPr>
          <w:rFonts w:ascii="Arial" w:hAnsi="Arial" w:cs="Arial"/>
          <w:sz w:val="20"/>
          <w:szCs w:val="20"/>
        </w:rPr>
        <w:t xml:space="preserve"> tent</w:t>
      </w:r>
      <w:r w:rsidR="00B130F1">
        <w:rPr>
          <w:rFonts w:ascii="Arial" w:hAnsi="Arial" w:cs="Arial"/>
          <w:sz w:val="20"/>
          <w:szCs w:val="20"/>
        </w:rPr>
        <w:t>ons</w:t>
      </w:r>
      <w:r w:rsidRPr="00DD118B">
        <w:rPr>
          <w:rFonts w:ascii="Arial" w:hAnsi="Arial" w:cs="Arial"/>
          <w:sz w:val="20"/>
          <w:szCs w:val="20"/>
        </w:rPr>
        <w:t xml:space="preserve"> de la </w:t>
      </w:r>
      <w:r w:rsidRPr="00DD118B">
        <w:rPr>
          <w:rFonts w:ascii="Arial" w:hAnsi="Arial" w:cs="Arial"/>
          <w:sz w:val="20"/>
          <w:szCs w:val="20"/>
        </w:rPr>
        <w:lastRenderedPageBreak/>
        <w:t xml:space="preserve">préserver en présentant ou en donnant </w:t>
      </w:r>
      <w:r w:rsidR="00B130F1">
        <w:rPr>
          <w:rFonts w:ascii="Arial" w:hAnsi="Arial" w:cs="Arial"/>
          <w:sz w:val="20"/>
          <w:szCs w:val="20"/>
        </w:rPr>
        <w:t>l</w:t>
      </w:r>
      <w:r w:rsidRPr="00DD118B">
        <w:rPr>
          <w:rFonts w:ascii="Arial" w:hAnsi="Arial" w:cs="Arial"/>
          <w:sz w:val="20"/>
          <w:szCs w:val="20"/>
        </w:rPr>
        <w:t xml:space="preserve">es bonnes réponses, la bonne apparence et le bon comportement autrement dit : </w:t>
      </w:r>
      <w:r w:rsidR="00B130F1">
        <w:rPr>
          <w:rFonts w:ascii="Arial" w:hAnsi="Arial" w:cs="Arial"/>
          <w:sz w:val="20"/>
          <w:szCs w:val="20"/>
        </w:rPr>
        <w:t xml:space="preserve">en tentant de </w:t>
      </w:r>
      <w:r w:rsidRPr="00DD118B">
        <w:rPr>
          <w:rFonts w:ascii="Arial" w:hAnsi="Arial" w:cs="Arial"/>
          <w:sz w:val="20"/>
          <w:szCs w:val="20"/>
        </w:rPr>
        <w:t xml:space="preserve">ne pas perdre la face. </w:t>
      </w:r>
      <w:r w:rsidR="00471F36">
        <w:rPr>
          <w:rFonts w:ascii="Arial" w:hAnsi="Arial" w:cs="Arial"/>
          <w:sz w:val="20"/>
          <w:szCs w:val="20"/>
        </w:rPr>
        <w:t>N</w:t>
      </w:r>
      <w:r w:rsidRPr="00DD118B">
        <w:rPr>
          <w:rFonts w:ascii="Arial" w:hAnsi="Arial" w:cs="Arial"/>
          <w:sz w:val="20"/>
          <w:szCs w:val="20"/>
        </w:rPr>
        <w:t xml:space="preserve">ous discuterons ici </w:t>
      </w:r>
      <w:r w:rsidR="00471F36">
        <w:rPr>
          <w:rFonts w:ascii="Arial" w:hAnsi="Arial" w:cs="Arial"/>
          <w:sz w:val="20"/>
          <w:szCs w:val="20"/>
        </w:rPr>
        <w:t>de</w:t>
      </w:r>
      <w:r w:rsidRPr="00DD118B">
        <w:rPr>
          <w:rFonts w:ascii="Arial" w:hAnsi="Arial" w:cs="Arial"/>
          <w:sz w:val="20"/>
          <w:szCs w:val="20"/>
        </w:rPr>
        <w:t xml:space="preserve"> comment rechercher l'information utile pour aider le patient sans menacer son image de soi, sans lui faire perdre la face ?</w:t>
      </w:r>
      <w:r w:rsidRPr="00DD118B">
        <w:rPr>
          <w:rFonts w:ascii="Arial" w:hAnsi="Arial" w:cs="Arial"/>
          <w:sz w:val="20"/>
          <w:szCs w:val="20"/>
          <w:vertAlign w:val="superscript"/>
        </w:rPr>
        <w:t>4-6</w:t>
      </w:r>
    </w:p>
    <w:p w14:paraId="089FED9A" w14:textId="472D5A69" w:rsidR="00DD118B" w:rsidRPr="00C07659" w:rsidRDefault="00DD118B" w:rsidP="00DD118B">
      <w:pPr>
        <w:spacing w:line="360" w:lineRule="auto"/>
        <w:jc w:val="both"/>
        <w:rPr>
          <w:rFonts w:ascii="Arial" w:hAnsi="Arial" w:cs="Arial"/>
          <w:b/>
          <w:bCs/>
          <w:color w:val="00B050"/>
          <w:sz w:val="20"/>
          <w:szCs w:val="20"/>
        </w:rPr>
      </w:pPr>
      <w:r>
        <w:rPr>
          <w:rFonts w:ascii="Arial" w:hAnsi="Arial" w:cs="Arial"/>
          <w:b/>
          <w:bCs/>
          <w:color w:val="00B050"/>
          <w:sz w:val="20"/>
          <w:szCs w:val="20"/>
        </w:rPr>
        <w:t xml:space="preserve">Sauver la face </w:t>
      </w:r>
      <w:r w:rsidR="00471F36">
        <w:rPr>
          <w:rFonts w:ascii="Arial" w:hAnsi="Arial" w:cs="Arial"/>
          <w:b/>
          <w:bCs/>
          <w:color w:val="00B050"/>
          <w:sz w:val="20"/>
          <w:szCs w:val="20"/>
        </w:rPr>
        <w:t>et la prévention</w:t>
      </w:r>
    </w:p>
    <w:p w14:paraId="246825D3" w14:textId="77777777" w:rsidR="00471F36" w:rsidRDefault="00DD118B" w:rsidP="008B032B">
      <w:pPr>
        <w:pStyle w:val="NormalWeb"/>
        <w:spacing w:line="360" w:lineRule="auto"/>
        <w:jc w:val="both"/>
        <w:rPr>
          <w:rFonts w:ascii="Arial" w:hAnsi="Arial" w:cs="Arial"/>
          <w:sz w:val="20"/>
          <w:szCs w:val="20"/>
        </w:rPr>
      </w:pPr>
      <w:r w:rsidRPr="00DD118B">
        <w:rPr>
          <w:rFonts w:ascii="Arial" w:hAnsi="Arial" w:cs="Arial"/>
          <w:sz w:val="20"/>
          <w:szCs w:val="20"/>
        </w:rPr>
        <w:t>Cette difficulté est particulièrement présente lorsque nous discutons des habitudes de vie ou de la prévention. En effet, je viens consulter pour un problème x et le soignant me demande des informations sur mes habitudes de vie</w:t>
      </w:r>
      <w:r w:rsidRPr="00DD118B">
        <w:rPr>
          <w:rFonts w:ascii="Arial" w:hAnsi="Arial" w:cs="Arial"/>
          <w:sz w:val="20"/>
          <w:szCs w:val="20"/>
          <w:vertAlign w:val="superscript"/>
        </w:rPr>
        <w:t>7</w:t>
      </w:r>
      <w:r w:rsidRPr="00DD118B">
        <w:rPr>
          <w:rFonts w:ascii="Arial" w:hAnsi="Arial" w:cs="Arial"/>
          <w:sz w:val="20"/>
          <w:szCs w:val="20"/>
        </w:rPr>
        <w:t>. Ces questions peuvent ne pas me sembler avoir de lien explicite et transparent avec ma raison de consultation. Toutefois, il est certain que la situation et le fait que c'est un médecin qui s'informe créent une situation particulière où il est acceptable que le professionnel s'informe de sujets qui ne sont pas normalement discutés avec les amis, les relations, etc. Le fait que le patient accepte cette apparente violation des conventions habituelles (questions éminemment intimes et touchant aux habitudes de vie, habituellement maintenues privées, voire cachées) ne veut pas nécessairement dire qu'il ne présentera pas l'information de manière à préserver l'image de soi qu'il désire projeter. Il pourrait donc en quelque sorte travestir ses propos et réponses afin de « préserver » sa face.</w:t>
      </w:r>
    </w:p>
    <w:p w14:paraId="50D09AB1" w14:textId="274366ED" w:rsidR="008C58E3" w:rsidRDefault="008B032B" w:rsidP="008B032B">
      <w:pPr>
        <w:pStyle w:val="NormalWeb"/>
        <w:spacing w:line="360" w:lineRule="auto"/>
        <w:jc w:val="both"/>
        <w:rPr>
          <w:rFonts w:ascii="Arial" w:hAnsi="Arial" w:cs="Arial"/>
          <w:sz w:val="20"/>
          <w:szCs w:val="20"/>
        </w:rPr>
      </w:pPr>
      <w:r w:rsidRPr="008B032B">
        <w:rPr>
          <w:rFonts w:ascii="Arial" w:hAnsi="Arial" w:cs="Arial"/>
          <w:sz w:val="20"/>
          <w:szCs w:val="20"/>
        </w:rPr>
        <w:t xml:space="preserve">Prenons par exemple </w:t>
      </w:r>
      <w:r>
        <w:rPr>
          <w:rFonts w:ascii="Arial" w:hAnsi="Arial" w:cs="Arial"/>
          <w:sz w:val="20"/>
          <w:szCs w:val="20"/>
        </w:rPr>
        <w:t xml:space="preserve">(tableau 1) </w:t>
      </w:r>
      <w:r w:rsidRPr="008B032B">
        <w:rPr>
          <w:rFonts w:ascii="Arial" w:hAnsi="Arial" w:cs="Arial"/>
          <w:sz w:val="20"/>
          <w:szCs w:val="20"/>
        </w:rPr>
        <w:t xml:space="preserve">une entrevue entre un médecin généraliste et une personne au cabinet du médecin. Le médecin aborde dans le cadre de la prévention </w:t>
      </w:r>
      <w:r w:rsidR="00471F36" w:rsidRPr="008B032B">
        <w:rPr>
          <w:rFonts w:ascii="Arial" w:hAnsi="Arial" w:cs="Arial"/>
          <w:sz w:val="20"/>
          <w:szCs w:val="20"/>
        </w:rPr>
        <w:t xml:space="preserve">la consommation d’alcool </w:t>
      </w:r>
      <w:r w:rsidRPr="008B032B">
        <w:rPr>
          <w:rFonts w:ascii="Arial" w:hAnsi="Arial" w:cs="Arial"/>
          <w:sz w:val="20"/>
          <w:szCs w:val="20"/>
        </w:rPr>
        <w:t>avec cet homme de 60 ans qui consulte pour une lombalgie. Il veut recueillir de l'information et construire la relation dans le cadre d’une relation partenaire.</w:t>
      </w:r>
    </w:p>
    <w:p w14:paraId="0FCB5A45" w14:textId="46538DD0" w:rsidR="008B032B" w:rsidRPr="008B032B" w:rsidRDefault="008B032B" w:rsidP="008B032B">
      <w:pPr>
        <w:pStyle w:val="NormalWeb"/>
        <w:spacing w:line="360" w:lineRule="auto"/>
        <w:jc w:val="both"/>
        <w:rPr>
          <w:rFonts w:ascii="Arial" w:hAnsi="Arial" w:cs="Arial"/>
          <w:sz w:val="20"/>
          <w:szCs w:val="20"/>
          <w:u w:val="single"/>
        </w:rPr>
      </w:pPr>
      <w:r w:rsidRPr="008B032B">
        <w:rPr>
          <w:rFonts w:ascii="Arial" w:hAnsi="Arial" w:cs="Arial"/>
          <w:sz w:val="20"/>
          <w:szCs w:val="20"/>
          <w:u w:val="single"/>
        </w:rPr>
        <w:t>Tableau 1 : exemple de dialogue pour sauver la face</w:t>
      </w:r>
    </w:p>
    <w:tbl>
      <w:tblPr>
        <w:tblStyle w:val="Grilledutableau"/>
        <w:tblW w:w="0" w:type="auto"/>
        <w:tblLook w:val="04A0" w:firstRow="1" w:lastRow="0" w:firstColumn="1" w:lastColumn="0" w:noHBand="0" w:noVBand="1"/>
      </w:tblPr>
      <w:tblGrid>
        <w:gridCol w:w="4315"/>
        <w:gridCol w:w="4315"/>
      </w:tblGrid>
      <w:tr w:rsidR="008B032B" w14:paraId="3E45E1C7" w14:textId="77777777" w:rsidTr="001C77CB">
        <w:tc>
          <w:tcPr>
            <w:tcW w:w="4315" w:type="dxa"/>
          </w:tcPr>
          <w:p w14:paraId="0F848CC5" w14:textId="03B2E24C" w:rsidR="008B032B" w:rsidRDefault="008B032B" w:rsidP="001C77CB">
            <w:r>
              <w:t>MD : Pour vous connaître mieux, j'aimerais connaître votre consommation d'alcool ?</w:t>
            </w:r>
          </w:p>
        </w:tc>
        <w:tc>
          <w:tcPr>
            <w:tcW w:w="4315" w:type="dxa"/>
          </w:tcPr>
          <w:p w14:paraId="6B19224D" w14:textId="77777777" w:rsidR="008B032B" w:rsidRDefault="008B032B" w:rsidP="001C77CB">
            <w:r>
              <w:t>S'il n'y a pas de problème connu associé à la consommation d'alcool, cette demande peut être perçue comme inappropriée. C'est de l'ordre du privé. Alors "pour mieux le connaître" peut rendre cette demande acceptable.</w:t>
            </w:r>
          </w:p>
        </w:tc>
      </w:tr>
      <w:tr w:rsidR="008B032B" w14:paraId="59A13BE1" w14:textId="77777777" w:rsidTr="001C77CB">
        <w:tc>
          <w:tcPr>
            <w:tcW w:w="4315" w:type="dxa"/>
          </w:tcPr>
          <w:p w14:paraId="19F3683C" w14:textId="77777777" w:rsidR="008B032B" w:rsidRDefault="008B032B" w:rsidP="001C77CB">
            <w:r>
              <w:t>Pt : Pas beaucoup, je ne suis pas un gros buveur.</w:t>
            </w:r>
          </w:p>
        </w:tc>
        <w:tc>
          <w:tcPr>
            <w:tcW w:w="4315" w:type="dxa"/>
          </w:tcPr>
          <w:p w14:paraId="29F29094" w14:textId="77777777" w:rsidR="008B032B" w:rsidRDefault="008B032B" w:rsidP="001C77CB">
            <w:r>
              <w:t xml:space="preserve">Le patient se positionne d'emblée comme raisonnable dans sa consommation. </w:t>
            </w:r>
          </w:p>
        </w:tc>
      </w:tr>
      <w:tr w:rsidR="008B032B" w14:paraId="573A1E9A" w14:textId="77777777" w:rsidTr="001C77CB">
        <w:tc>
          <w:tcPr>
            <w:tcW w:w="4315" w:type="dxa"/>
          </w:tcPr>
          <w:p w14:paraId="198316D5" w14:textId="77777777" w:rsidR="008B032B" w:rsidRDefault="008B032B" w:rsidP="001C77CB">
            <w:r>
              <w:t xml:space="preserve">MD : Oui, et ça donne quoi par semaine environ ? </w:t>
            </w:r>
          </w:p>
        </w:tc>
        <w:tc>
          <w:tcPr>
            <w:tcW w:w="4315" w:type="dxa"/>
          </w:tcPr>
          <w:p w14:paraId="550FB907" w14:textId="77777777" w:rsidR="008B032B" w:rsidRDefault="008B032B" w:rsidP="001C77CB">
            <w:r>
              <w:t>MD cherche à avoir une idée plus précise, chiffrée autant que possible. Il tente d'éviter de qualifier la consommation en termes de grandeur. Cela impliquerait un jugement qu'il est souhaitable d'éviter.</w:t>
            </w:r>
          </w:p>
        </w:tc>
      </w:tr>
      <w:tr w:rsidR="008B032B" w14:paraId="274BCD3C" w14:textId="77777777" w:rsidTr="001C77CB">
        <w:tc>
          <w:tcPr>
            <w:tcW w:w="4315" w:type="dxa"/>
          </w:tcPr>
          <w:p w14:paraId="6BB4EAB6" w14:textId="77777777" w:rsidR="008B032B" w:rsidRDefault="008B032B" w:rsidP="001C77CB">
            <w:r>
              <w:t>Pt : Je ne sais pas. Ça dépend. Je dirais deux à trois fois par semaine.</w:t>
            </w:r>
          </w:p>
        </w:tc>
        <w:tc>
          <w:tcPr>
            <w:tcW w:w="4315" w:type="dxa"/>
          </w:tcPr>
          <w:p w14:paraId="169D301F" w14:textId="77777777" w:rsidR="008B032B" w:rsidRDefault="008B032B" w:rsidP="001C77CB">
            <w:r>
              <w:t xml:space="preserve">Le patient précise, mais garde un flou sur la quantité. Tout dans la manière de se présenter du patient véhicule l'image d'un homme raisonnable. </w:t>
            </w:r>
          </w:p>
        </w:tc>
      </w:tr>
      <w:tr w:rsidR="008B032B" w14:paraId="65259B75" w14:textId="77777777" w:rsidTr="001C77CB">
        <w:tc>
          <w:tcPr>
            <w:tcW w:w="4315" w:type="dxa"/>
          </w:tcPr>
          <w:p w14:paraId="220D4493" w14:textId="77777777" w:rsidR="008B032B" w:rsidRDefault="008B032B" w:rsidP="001C77CB"/>
        </w:tc>
        <w:tc>
          <w:tcPr>
            <w:tcW w:w="4315" w:type="dxa"/>
          </w:tcPr>
          <w:p w14:paraId="720C83B5" w14:textId="483A67F4" w:rsidR="008B032B" w:rsidRDefault="008B032B" w:rsidP="001C77CB">
            <w:r>
              <w:t>MD a une décision à prendre : doit-il insister pour préciser la quantité et les circonstances de sa consommation d'alcool ? A-t-il par ailleurs des raisons de croire que c'est plus et même qu'il pourrait y avoir une consommation excessive ?</w:t>
            </w:r>
          </w:p>
        </w:tc>
      </w:tr>
      <w:tr w:rsidR="008B032B" w14:paraId="54613C1E" w14:textId="77777777" w:rsidTr="001C77CB">
        <w:tc>
          <w:tcPr>
            <w:tcW w:w="4315" w:type="dxa"/>
          </w:tcPr>
          <w:p w14:paraId="6EC9B623" w14:textId="1E81EFFA" w:rsidR="008B032B" w:rsidRDefault="008B032B" w:rsidP="001C77CB">
            <w:r>
              <w:lastRenderedPageBreak/>
              <w:t>MD : C'est de la bière, du vin, d’autres choses</w:t>
            </w:r>
            <w:r w:rsidR="00471F36">
              <w:t> </w:t>
            </w:r>
            <w:r>
              <w:t xml:space="preserve">? </w:t>
            </w:r>
          </w:p>
        </w:tc>
        <w:tc>
          <w:tcPr>
            <w:tcW w:w="4315" w:type="dxa"/>
          </w:tcPr>
          <w:p w14:paraId="4B5D465D" w14:textId="77777777" w:rsidR="008B032B" w:rsidRDefault="008B032B" w:rsidP="001C77CB">
            <w:r>
              <w:t>Il tente d'avoir un portrait plus complet sans mettre en doute les quantités mentionnées.</w:t>
            </w:r>
          </w:p>
        </w:tc>
      </w:tr>
      <w:tr w:rsidR="008B032B" w14:paraId="0E4B1DE5" w14:textId="77777777" w:rsidTr="001C77CB">
        <w:tc>
          <w:tcPr>
            <w:tcW w:w="4315" w:type="dxa"/>
          </w:tcPr>
          <w:p w14:paraId="314C3F0A" w14:textId="77777777" w:rsidR="008B032B" w:rsidRDefault="008B032B" w:rsidP="001C77CB">
            <w:r>
              <w:t xml:space="preserve">Pt : Ça dépend, avec ma compagne c'est du vin en mangeant </w:t>
            </w:r>
          </w:p>
        </w:tc>
        <w:tc>
          <w:tcPr>
            <w:tcW w:w="4315" w:type="dxa"/>
          </w:tcPr>
          <w:p w14:paraId="551B2AF0" w14:textId="77777777" w:rsidR="008B032B" w:rsidRDefault="008B032B" w:rsidP="001C77CB">
            <w:r>
              <w:t xml:space="preserve">Il ouvre sur la possibilité que c'est plus que 3 consommations. </w:t>
            </w:r>
          </w:p>
        </w:tc>
      </w:tr>
      <w:tr w:rsidR="008B032B" w14:paraId="2580804A" w14:textId="77777777" w:rsidTr="001C77CB">
        <w:tc>
          <w:tcPr>
            <w:tcW w:w="4315" w:type="dxa"/>
          </w:tcPr>
          <w:p w14:paraId="72C69276" w14:textId="6A8CFE12" w:rsidR="008B032B" w:rsidRDefault="008B032B" w:rsidP="001C77CB">
            <w:r>
              <w:t>MD : en mangeant</w:t>
            </w:r>
            <w:r w:rsidR="00471F36">
              <w:t>… ?</w:t>
            </w:r>
          </w:p>
        </w:tc>
        <w:tc>
          <w:tcPr>
            <w:tcW w:w="4315" w:type="dxa"/>
          </w:tcPr>
          <w:p w14:paraId="46EDA284" w14:textId="77777777" w:rsidR="008B032B" w:rsidRDefault="008B032B" w:rsidP="001C77CB">
            <w:r>
              <w:t xml:space="preserve">MD a un doute sur les 3 fois par semaine… </w:t>
            </w:r>
          </w:p>
        </w:tc>
      </w:tr>
      <w:tr w:rsidR="008B032B" w14:paraId="449A0ABB" w14:textId="77777777" w:rsidTr="001C77CB">
        <w:tc>
          <w:tcPr>
            <w:tcW w:w="4315" w:type="dxa"/>
          </w:tcPr>
          <w:p w14:paraId="4DC664A8" w14:textId="2BBC8FCA" w:rsidR="008B032B" w:rsidRDefault="008B032B" w:rsidP="001C77CB">
            <w:r>
              <w:t>Pt : Oui... Enfin... on prend un peu de vin avec les repas</w:t>
            </w:r>
            <w:r w:rsidR="00471F36">
              <w:t>, les bons repas</w:t>
            </w:r>
            <w:r>
              <w:t>.</w:t>
            </w:r>
          </w:p>
        </w:tc>
        <w:tc>
          <w:tcPr>
            <w:tcW w:w="4315" w:type="dxa"/>
          </w:tcPr>
          <w:p w14:paraId="4F106FB3" w14:textId="23E2A58A" w:rsidR="008B032B" w:rsidRDefault="008B032B" w:rsidP="001C77CB">
            <w:r>
              <w:t>Cette information modifie complètement le tableau. Le médecin peut supposer que la recommandation « 2 verres par jour</w:t>
            </w:r>
            <w:r w:rsidR="008F04E4">
              <w:t>,</w:t>
            </w:r>
            <w:r>
              <w:t xml:space="preserve"> pas tous les jours » est dépassée. C'est un peu embarrassant et le patient est menacé de perdre la face. Pour autant, le médecin a envie de délivrer ce message de prévention. </w:t>
            </w:r>
          </w:p>
        </w:tc>
      </w:tr>
      <w:tr w:rsidR="008B032B" w14:paraId="27481857" w14:textId="77777777" w:rsidTr="001C77CB">
        <w:tc>
          <w:tcPr>
            <w:tcW w:w="4315" w:type="dxa"/>
          </w:tcPr>
          <w:p w14:paraId="649A8691" w14:textId="77777777" w:rsidR="008B032B" w:rsidRDefault="008B032B" w:rsidP="001C77CB">
            <w:r>
              <w:t xml:space="preserve">MD : Je comprends. Si vous avez envie, nous pourrons parler un jour de ce qui est recommandé et du pourquoi de cette recommandation. </w:t>
            </w:r>
          </w:p>
        </w:tc>
        <w:tc>
          <w:tcPr>
            <w:tcW w:w="4315" w:type="dxa"/>
          </w:tcPr>
          <w:p w14:paraId="17295254" w14:textId="77777777" w:rsidR="008B032B" w:rsidRDefault="008B032B" w:rsidP="001C77CB">
            <w:r>
              <w:t>Il ne relève pas la tentative du patient de se présenter sous un meilleur jour et continue l'entrevue.</w:t>
            </w:r>
          </w:p>
        </w:tc>
      </w:tr>
    </w:tbl>
    <w:p w14:paraId="2E2D00CD" w14:textId="2F14B41F" w:rsidR="008B032B" w:rsidRDefault="008B032B" w:rsidP="008B032B">
      <w:pPr>
        <w:pStyle w:val="NormalWeb"/>
        <w:spacing w:line="360" w:lineRule="auto"/>
        <w:jc w:val="both"/>
        <w:rPr>
          <w:rFonts w:ascii="Arial" w:hAnsi="Arial" w:cs="Arial"/>
          <w:sz w:val="20"/>
          <w:szCs w:val="20"/>
        </w:rPr>
      </w:pPr>
      <w:r>
        <w:rPr>
          <w:rFonts w:ascii="Arial" w:hAnsi="Arial" w:cs="Arial"/>
          <w:sz w:val="20"/>
          <w:szCs w:val="20"/>
        </w:rPr>
        <w:t>MD : médecin, Pt : patient.</w:t>
      </w:r>
    </w:p>
    <w:p w14:paraId="7729E2EE" w14:textId="46DD2CA5" w:rsidR="008B032B" w:rsidRDefault="008B032B" w:rsidP="008B032B">
      <w:pPr>
        <w:pStyle w:val="NormalWeb"/>
        <w:spacing w:line="360" w:lineRule="auto"/>
        <w:jc w:val="both"/>
        <w:rPr>
          <w:rFonts w:ascii="Arial" w:hAnsi="Arial" w:cs="Arial"/>
          <w:sz w:val="20"/>
          <w:szCs w:val="20"/>
        </w:rPr>
      </w:pPr>
      <w:r w:rsidRPr="008B032B">
        <w:rPr>
          <w:rFonts w:ascii="Arial" w:hAnsi="Arial" w:cs="Arial"/>
          <w:sz w:val="20"/>
          <w:szCs w:val="20"/>
        </w:rPr>
        <w:t>Un calcul simple nous fait voir que le patient dans un premier temps a sous-estimé sa consommation d'alcool puis dans un deuxième temps qu'il est conscient que MD s'en est rendu compte. Cette situation demande habituellement réparation ou à tout le moins une explication. Le patient peut par exemple affirmer qu'il référait à un comportement passé, et que ce n’est plus le cas maintenant ; il peut également affirmer qu'il référait au fait qu'"en général" un bon repas commande du vin, mais que ce n'est pas son comportement habituel ; il peut affirmer qu'il voulait seulement vérifier si MD écoutait attentivement, etc. Enfin, il peut aussi reconnaître qu'il a sous-estimé sa consommation, mais de si peu...</w:t>
      </w:r>
      <w:r w:rsidRPr="008B032B">
        <w:rPr>
          <w:rFonts w:ascii="Arial" w:hAnsi="Arial" w:cs="Arial"/>
          <w:sz w:val="20"/>
          <w:szCs w:val="20"/>
          <w:vertAlign w:val="superscript"/>
        </w:rPr>
        <w:t>3</w:t>
      </w:r>
      <w:r w:rsidRPr="008B032B">
        <w:rPr>
          <w:rFonts w:ascii="Arial" w:hAnsi="Arial" w:cs="Arial"/>
          <w:sz w:val="20"/>
          <w:szCs w:val="20"/>
        </w:rPr>
        <w:t>. Dans tous les cas, ce sont des tentatives de restaurer une image de lui-même comme étant quelqu’un de raisonnable, soucieux de ne pas faire d'excès et ces tentatives conditionne les informations données.</w:t>
      </w:r>
      <w:r>
        <w:rPr>
          <w:rFonts w:ascii="Arial" w:hAnsi="Arial" w:cs="Arial"/>
          <w:sz w:val="20"/>
          <w:szCs w:val="20"/>
        </w:rPr>
        <w:t xml:space="preserve"> </w:t>
      </w:r>
      <w:r w:rsidRPr="008B032B">
        <w:rPr>
          <w:rFonts w:ascii="Arial" w:hAnsi="Arial" w:cs="Arial"/>
          <w:sz w:val="20"/>
          <w:szCs w:val="20"/>
        </w:rPr>
        <w:t>Comment traiter cette demi-vérité et cette tentative du patient de corriger ses propos pour rétablir les faits et son image de soi</w:t>
      </w:r>
      <w:r>
        <w:rPr>
          <w:rFonts w:ascii="Arial" w:hAnsi="Arial" w:cs="Arial"/>
          <w:sz w:val="20"/>
          <w:szCs w:val="20"/>
        </w:rPr>
        <w:t xml:space="preserve"> </w:t>
      </w:r>
      <w:r w:rsidRPr="008B032B">
        <w:rPr>
          <w:rFonts w:ascii="Arial" w:hAnsi="Arial" w:cs="Arial"/>
          <w:sz w:val="20"/>
          <w:szCs w:val="20"/>
        </w:rPr>
        <w:t xml:space="preserve">? La confiance du patient dans son MD est alors centrale, car le patient est certainement embarrassé de la situation et son attitude dépendra de la relation de confiance qu'il a avec le MD. Si la relation est bonne, </w:t>
      </w:r>
      <w:r w:rsidR="00471F36">
        <w:rPr>
          <w:rFonts w:ascii="Arial" w:hAnsi="Arial" w:cs="Arial"/>
          <w:sz w:val="20"/>
          <w:szCs w:val="20"/>
        </w:rPr>
        <w:t xml:space="preserve">de type </w:t>
      </w:r>
      <w:r w:rsidR="00471F36" w:rsidRPr="008B032B">
        <w:rPr>
          <w:rFonts w:ascii="Arial" w:hAnsi="Arial" w:cs="Arial"/>
          <w:sz w:val="20"/>
          <w:szCs w:val="20"/>
        </w:rPr>
        <w:t>partenaria</w:t>
      </w:r>
      <w:r w:rsidR="00471F36">
        <w:rPr>
          <w:rFonts w:ascii="Arial" w:hAnsi="Arial" w:cs="Arial"/>
          <w:sz w:val="20"/>
          <w:szCs w:val="20"/>
        </w:rPr>
        <w:t>l</w:t>
      </w:r>
      <w:r w:rsidRPr="008B032B">
        <w:rPr>
          <w:rFonts w:ascii="Arial" w:hAnsi="Arial" w:cs="Arial"/>
          <w:sz w:val="20"/>
          <w:szCs w:val="20"/>
        </w:rPr>
        <w:t>, il s'ajustera probablement avec une phrase comme "C'est vrai, j’ai minimisé un peu ma consommation, la réalité c'est que..."</w:t>
      </w:r>
      <w:r>
        <w:rPr>
          <w:rFonts w:ascii="Arial" w:hAnsi="Arial" w:cs="Arial"/>
          <w:sz w:val="20"/>
          <w:szCs w:val="20"/>
        </w:rPr>
        <w:t xml:space="preserve">. </w:t>
      </w:r>
    </w:p>
    <w:p w14:paraId="6B3F9959" w14:textId="0CE5EF79" w:rsidR="008B032B" w:rsidRPr="008B032B" w:rsidRDefault="008B032B" w:rsidP="008B032B">
      <w:pPr>
        <w:pStyle w:val="NormalWeb"/>
        <w:spacing w:line="360" w:lineRule="auto"/>
        <w:jc w:val="both"/>
        <w:rPr>
          <w:rFonts w:ascii="Arial" w:hAnsi="Arial" w:cs="Arial"/>
          <w:sz w:val="20"/>
          <w:szCs w:val="20"/>
        </w:rPr>
      </w:pPr>
      <w:r w:rsidRPr="008B032B">
        <w:rPr>
          <w:rFonts w:ascii="Arial" w:hAnsi="Arial" w:cs="Arial"/>
          <w:sz w:val="20"/>
          <w:szCs w:val="20"/>
        </w:rPr>
        <w:t>Par ailleurs, la relation se construit dans le temps et le médecin peut juger qu’il n’y a pas d'urgence pour cette action de prévention. Le professionnel aura l'opportunité d'y revenir dans des rencontres futures et d'amener le patient à révéler son comportement réel. Le MD n'a pas besoin dans ce cas d'insister sur l'exactitude des propos du patient</w:t>
      </w:r>
      <w:r w:rsidR="00471F36">
        <w:rPr>
          <w:rFonts w:ascii="Arial" w:hAnsi="Arial" w:cs="Arial"/>
          <w:sz w:val="20"/>
          <w:szCs w:val="20"/>
        </w:rPr>
        <w:t>. Il aura</w:t>
      </w:r>
      <w:r w:rsidRPr="008B032B">
        <w:rPr>
          <w:rFonts w:ascii="Arial" w:hAnsi="Arial" w:cs="Arial"/>
          <w:sz w:val="20"/>
          <w:szCs w:val="20"/>
        </w:rPr>
        <w:t xml:space="preserve"> l'opportunité de rediscuter ce point lors d’une consultation de suivi. Il peut donc se permettre, cette fois, de lui sauver la face.</w:t>
      </w:r>
    </w:p>
    <w:p w14:paraId="01EACFAA" w14:textId="4A5F2085" w:rsidR="008B032B" w:rsidRPr="008B032B" w:rsidRDefault="008B032B" w:rsidP="00471F36">
      <w:pPr>
        <w:spacing w:line="360" w:lineRule="auto"/>
        <w:jc w:val="both"/>
        <w:rPr>
          <w:rFonts w:ascii="Arial" w:hAnsi="Arial" w:cs="Arial"/>
          <w:sz w:val="20"/>
          <w:szCs w:val="20"/>
        </w:rPr>
      </w:pPr>
      <w:r w:rsidRPr="00C07659">
        <w:rPr>
          <w:rFonts w:ascii="Arial" w:hAnsi="Arial" w:cs="Arial"/>
          <w:b/>
          <w:bCs/>
          <w:color w:val="00B050"/>
          <w:sz w:val="20"/>
          <w:szCs w:val="20"/>
        </w:rPr>
        <w:t>Conclusion</w:t>
      </w:r>
    </w:p>
    <w:p w14:paraId="6B162AB1" w14:textId="282D68A1" w:rsidR="008B032B" w:rsidRDefault="008B032B" w:rsidP="008B032B">
      <w:pPr>
        <w:pStyle w:val="NormalWeb"/>
        <w:spacing w:line="360" w:lineRule="auto"/>
        <w:jc w:val="both"/>
        <w:rPr>
          <w:rFonts w:ascii="Arial" w:hAnsi="Arial" w:cs="Arial"/>
          <w:sz w:val="20"/>
          <w:szCs w:val="20"/>
        </w:rPr>
      </w:pPr>
      <w:r w:rsidRPr="008B032B">
        <w:rPr>
          <w:rFonts w:ascii="Arial" w:hAnsi="Arial" w:cs="Arial"/>
          <w:sz w:val="20"/>
          <w:szCs w:val="20"/>
        </w:rPr>
        <w:t>Presque tout le monde préfère conserver une réputation positive et solide, « d’avoir de la face". Il est important de garder cela à l'esprit et d'identifier à quel point "sauver la face" peut être important pour votre patient. Comprendre cela peut faire place à un résultat positif qui laisse les deux parties confiantes dans leur décision</w:t>
      </w:r>
      <w:r w:rsidRPr="008B032B">
        <w:rPr>
          <w:rFonts w:ascii="Arial" w:hAnsi="Arial" w:cs="Arial"/>
          <w:sz w:val="20"/>
          <w:szCs w:val="20"/>
          <w:vertAlign w:val="superscript"/>
        </w:rPr>
        <w:t>8</w:t>
      </w:r>
      <w:r w:rsidRPr="008B032B">
        <w:rPr>
          <w:rFonts w:ascii="Arial" w:hAnsi="Arial" w:cs="Arial"/>
          <w:sz w:val="20"/>
          <w:szCs w:val="20"/>
        </w:rPr>
        <w:t>.</w:t>
      </w:r>
    </w:p>
    <w:p w14:paraId="521E8848" w14:textId="5B58C73F" w:rsidR="008B2C11" w:rsidRDefault="008B2C11" w:rsidP="008B032B">
      <w:pPr>
        <w:spacing w:after="0" w:line="360" w:lineRule="auto"/>
        <w:jc w:val="both"/>
        <w:rPr>
          <w:rFonts w:ascii="Arial" w:hAnsi="Arial" w:cs="Arial"/>
          <w:b/>
          <w:bCs/>
          <w:sz w:val="20"/>
          <w:szCs w:val="20"/>
        </w:rPr>
      </w:pPr>
      <w:r w:rsidRPr="006B213D">
        <w:rPr>
          <w:rFonts w:ascii="Arial" w:hAnsi="Arial" w:cs="Arial"/>
          <w:b/>
          <w:bCs/>
          <w:sz w:val="20"/>
          <w:szCs w:val="20"/>
        </w:rPr>
        <w:t>Références</w:t>
      </w:r>
    </w:p>
    <w:p w14:paraId="6A00D7AF" w14:textId="77777777" w:rsidR="008B032B" w:rsidRPr="008B032B" w:rsidRDefault="008B032B" w:rsidP="008B032B">
      <w:pPr>
        <w:spacing w:after="0" w:line="360" w:lineRule="auto"/>
        <w:jc w:val="both"/>
        <w:rPr>
          <w:rFonts w:ascii="Arial" w:hAnsi="Arial" w:cs="Arial"/>
          <w:sz w:val="20"/>
          <w:szCs w:val="20"/>
        </w:rPr>
      </w:pPr>
      <w:r w:rsidRPr="008B032B">
        <w:rPr>
          <w:rFonts w:ascii="Arial" w:hAnsi="Arial" w:cs="Arial"/>
          <w:sz w:val="20"/>
          <w:szCs w:val="20"/>
        </w:rPr>
        <w:lastRenderedPageBreak/>
        <w:t xml:space="preserve">1. </w:t>
      </w:r>
      <w:proofErr w:type="spellStart"/>
      <w:r w:rsidRPr="008B032B">
        <w:rPr>
          <w:rFonts w:ascii="Arial" w:hAnsi="Arial" w:cs="Arial"/>
          <w:sz w:val="20"/>
          <w:szCs w:val="20"/>
        </w:rPr>
        <w:t>Amossy</w:t>
      </w:r>
      <w:proofErr w:type="spellEnd"/>
      <w:r w:rsidRPr="008B032B">
        <w:rPr>
          <w:rFonts w:ascii="Arial" w:hAnsi="Arial" w:cs="Arial"/>
          <w:sz w:val="20"/>
          <w:szCs w:val="20"/>
        </w:rPr>
        <w:t xml:space="preserve"> R. La présentation de soi. Éthos et identité verbale. Paris : PUF, 2010. </w:t>
      </w:r>
    </w:p>
    <w:p w14:paraId="3D5F5321" w14:textId="74068E39" w:rsidR="008B032B" w:rsidRPr="008B032B" w:rsidRDefault="008B032B" w:rsidP="008B032B">
      <w:pPr>
        <w:spacing w:after="0" w:line="360" w:lineRule="auto"/>
        <w:jc w:val="both"/>
        <w:rPr>
          <w:rFonts w:ascii="Arial" w:hAnsi="Arial" w:cs="Arial"/>
          <w:sz w:val="20"/>
          <w:szCs w:val="20"/>
        </w:rPr>
      </w:pPr>
      <w:r w:rsidRPr="008B032B">
        <w:rPr>
          <w:rFonts w:ascii="Arial" w:hAnsi="Arial" w:cs="Arial"/>
          <w:sz w:val="20"/>
          <w:szCs w:val="20"/>
          <w:lang w:val="en-US"/>
        </w:rPr>
        <w:t xml:space="preserve">2. Brill A. Saving face. Moving forward boldly despite a drug's betrayal. </w:t>
      </w:r>
      <w:r w:rsidRPr="008B032B">
        <w:rPr>
          <w:rFonts w:ascii="Arial" w:hAnsi="Arial" w:cs="Arial"/>
          <w:sz w:val="20"/>
          <w:szCs w:val="20"/>
        </w:rPr>
        <w:t xml:space="preserve">Psychology </w:t>
      </w:r>
      <w:proofErr w:type="spellStart"/>
      <w:r w:rsidRPr="008B032B">
        <w:rPr>
          <w:rFonts w:ascii="Arial" w:hAnsi="Arial" w:cs="Arial"/>
          <w:sz w:val="20"/>
          <w:szCs w:val="20"/>
        </w:rPr>
        <w:t>Today</w:t>
      </w:r>
      <w:proofErr w:type="spellEnd"/>
      <w:r w:rsidRPr="008B032B">
        <w:rPr>
          <w:rFonts w:ascii="Arial" w:hAnsi="Arial" w:cs="Arial"/>
          <w:sz w:val="20"/>
          <w:szCs w:val="20"/>
        </w:rPr>
        <w:t>, 2010. Disponible sur</w:t>
      </w:r>
      <w:r>
        <w:rPr>
          <w:rFonts w:ascii="Arial" w:hAnsi="Arial" w:cs="Arial"/>
          <w:sz w:val="20"/>
          <w:szCs w:val="20"/>
        </w:rPr>
        <w:t> </w:t>
      </w:r>
      <w:r w:rsidRPr="008B032B">
        <w:rPr>
          <w:rFonts w:ascii="Arial" w:hAnsi="Arial" w:cs="Arial"/>
          <w:sz w:val="20"/>
          <w:szCs w:val="20"/>
        </w:rPr>
        <w:t>: https://www.psychologytoday.com/ca/blog/chronic-healing/201011/saving-face [consulté le 12 janvier 2023].</w:t>
      </w:r>
    </w:p>
    <w:p w14:paraId="0D04EAD0" w14:textId="77777777" w:rsidR="008B032B" w:rsidRPr="008B032B" w:rsidRDefault="008B032B" w:rsidP="008B032B">
      <w:pPr>
        <w:spacing w:after="0" w:line="360" w:lineRule="auto"/>
        <w:jc w:val="both"/>
        <w:rPr>
          <w:rFonts w:ascii="Arial" w:hAnsi="Arial" w:cs="Arial"/>
          <w:sz w:val="20"/>
          <w:szCs w:val="20"/>
          <w:lang w:val="en-US"/>
        </w:rPr>
      </w:pPr>
      <w:r w:rsidRPr="008B032B">
        <w:rPr>
          <w:rFonts w:ascii="Arial" w:hAnsi="Arial" w:cs="Arial"/>
          <w:sz w:val="20"/>
          <w:szCs w:val="20"/>
          <w:lang w:val="en-US"/>
        </w:rPr>
        <w:t>3. Denvir P. Saving face during routine lifestyle history taking: How patients report and remediate potentially problematic conduct. Communication and Medicine 2014;11(3):263-74.</w:t>
      </w:r>
    </w:p>
    <w:p w14:paraId="10B0EE87" w14:textId="77777777" w:rsidR="008B032B" w:rsidRPr="008B032B" w:rsidRDefault="008B032B" w:rsidP="008B032B">
      <w:pPr>
        <w:spacing w:after="0" w:line="360" w:lineRule="auto"/>
        <w:jc w:val="both"/>
        <w:rPr>
          <w:rFonts w:ascii="Arial" w:hAnsi="Arial" w:cs="Arial"/>
          <w:sz w:val="20"/>
          <w:szCs w:val="20"/>
          <w:lang w:val="en-US"/>
        </w:rPr>
      </w:pPr>
      <w:r w:rsidRPr="008B032B">
        <w:rPr>
          <w:rFonts w:ascii="Arial" w:hAnsi="Arial" w:cs="Arial"/>
          <w:sz w:val="20"/>
          <w:szCs w:val="20"/>
          <w:lang w:val="en-US"/>
        </w:rPr>
        <w:t>4. Gofman E. On face work: an analysis of ritual elements in social interaction. Psychiatry: Journal for the Study of Interpersonal Processes 1955:18(3):213-31.</w:t>
      </w:r>
    </w:p>
    <w:p w14:paraId="6EBB7706" w14:textId="46DCB29C" w:rsidR="008B032B" w:rsidRPr="008B032B" w:rsidRDefault="008B032B" w:rsidP="008B032B">
      <w:pPr>
        <w:spacing w:after="0" w:line="360" w:lineRule="auto"/>
        <w:jc w:val="both"/>
        <w:rPr>
          <w:rFonts w:ascii="Arial" w:hAnsi="Arial" w:cs="Arial"/>
          <w:sz w:val="20"/>
          <w:szCs w:val="20"/>
          <w:lang w:val="en-US"/>
        </w:rPr>
      </w:pPr>
      <w:r w:rsidRPr="008B032B">
        <w:rPr>
          <w:rFonts w:ascii="Arial" w:hAnsi="Arial" w:cs="Arial"/>
          <w:sz w:val="20"/>
          <w:szCs w:val="20"/>
          <w:lang w:val="en-US"/>
        </w:rPr>
        <w:t xml:space="preserve">5. Gofman E. </w:t>
      </w:r>
      <w:r w:rsidR="008F04E4">
        <w:rPr>
          <w:rFonts w:ascii="Arial" w:hAnsi="Arial" w:cs="Arial"/>
          <w:sz w:val="20"/>
          <w:szCs w:val="20"/>
          <w:lang w:val="en-US"/>
        </w:rPr>
        <w:t>T</w:t>
      </w:r>
      <w:r w:rsidRPr="008B032B">
        <w:rPr>
          <w:rFonts w:ascii="Arial" w:hAnsi="Arial" w:cs="Arial"/>
          <w:sz w:val="20"/>
          <w:szCs w:val="20"/>
          <w:lang w:val="en-US"/>
        </w:rPr>
        <w:t>he Presentation of Self in Everyday Life. New York: Doubleday, 1959.</w:t>
      </w:r>
    </w:p>
    <w:p w14:paraId="28D2140C" w14:textId="77777777" w:rsidR="008B032B" w:rsidRPr="008B032B" w:rsidRDefault="008B032B" w:rsidP="008B032B">
      <w:pPr>
        <w:spacing w:after="0" w:line="360" w:lineRule="auto"/>
        <w:jc w:val="both"/>
        <w:rPr>
          <w:rFonts w:ascii="Arial" w:hAnsi="Arial" w:cs="Arial"/>
          <w:sz w:val="20"/>
          <w:szCs w:val="20"/>
        </w:rPr>
      </w:pPr>
      <w:r w:rsidRPr="008B032B">
        <w:rPr>
          <w:rFonts w:ascii="Arial" w:hAnsi="Arial" w:cs="Arial"/>
          <w:sz w:val="20"/>
          <w:szCs w:val="20"/>
          <w:lang w:val="en-US"/>
        </w:rPr>
        <w:t xml:space="preserve">6. Gofman E. Relations in Public: Microstudies of the Public Order. </w:t>
      </w:r>
      <w:r w:rsidRPr="008B032B">
        <w:rPr>
          <w:rFonts w:ascii="Arial" w:hAnsi="Arial" w:cs="Arial"/>
          <w:sz w:val="20"/>
          <w:szCs w:val="20"/>
        </w:rPr>
        <w:t xml:space="preserve">New </w:t>
      </w:r>
      <w:proofErr w:type="gramStart"/>
      <w:r w:rsidRPr="008B032B">
        <w:rPr>
          <w:rFonts w:ascii="Arial" w:hAnsi="Arial" w:cs="Arial"/>
          <w:sz w:val="20"/>
          <w:szCs w:val="20"/>
        </w:rPr>
        <w:t>York:</w:t>
      </w:r>
      <w:proofErr w:type="gramEnd"/>
      <w:r w:rsidRPr="008B032B">
        <w:rPr>
          <w:rFonts w:ascii="Arial" w:hAnsi="Arial" w:cs="Arial"/>
          <w:sz w:val="20"/>
          <w:szCs w:val="20"/>
        </w:rPr>
        <w:t xml:space="preserve"> Harper &amp; </w:t>
      </w:r>
      <w:proofErr w:type="spellStart"/>
      <w:r w:rsidRPr="008B032B">
        <w:rPr>
          <w:rFonts w:ascii="Arial" w:hAnsi="Arial" w:cs="Arial"/>
          <w:sz w:val="20"/>
          <w:szCs w:val="20"/>
        </w:rPr>
        <w:t>row</w:t>
      </w:r>
      <w:proofErr w:type="spellEnd"/>
      <w:r w:rsidRPr="008B032B">
        <w:rPr>
          <w:rFonts w:ascii="Arial" w:hAnsi="Arial" w:cs="Arial"/>
          <w:sz w:val="20"/>
          <w:szCs w:val="20"/>
        </w:rPr>
        <w:t>, 1971.</w:t>
      </w:r>
    </w:p>
    <w:p w14:paraId="1E57D55F" w14:textId="77777777" w:rsidR="008B032B" w:rsidRPr="008B032B" w:rsidRDefault="008B032B" w:rsidP="008B032B">
      <w:pPr>
        <w:spacing w:after="0" w:line="360" w:lineRule="auto"/>
        <w:jc w:val="both"/>
        <w:rPr>
          <w:rFonts w:ascii="Arial" w:hAnsi="Arial" w:cs="Arial"/>
          <w:sz w:val="20"/>
          <w:szCs w:val="20"/>
        </w:rPr>
      </w:pPr>
      <w:r w:rsidRPr="008B032B">
        <w:rPr>
          <w:rFonts w:ascii="Arial" w:hAnsi="Arial" w:cs="Arial"/>
          <w:sz w:val="20"/>
          <w:szCs w:val="20"/>
        </w:rPr>
        <w:t>7. Richard C, Lussier MT. La communication professionnelle en santé. ERPI : Montréal, 2016.</w:t>
      </w:r>
    </w:p>
    <w:p w14:paraId="77E09499" w14:textId="2AA15C27" w:rsidR="008B032B" w:rsidRPr="008B032B" w:rsidRDefault="008B032B" w:rsidP="008B032B">
      <w:pPr>
        <w:spacing w:after="0" w:line="360" w:lineRule="auto"/>
        <w:jc w:val="both"/>
        <w:rPr>
          <w:rFonts w:ascii="Arial" w:hAnsi="Arial" w:cs="Arial"/>
          <w:sz w:val="20"/>
          <w:szCs w:val="20"/>
        </w:rPr>
      </w:pPr>
      <w:r w:rsidRPr="008B032B">
        <w:rPr>
          <w:rFonts w:ascii="Arial" w:hAnsi="Arial" w:cs="Arial"/>
          <w:sz w:val="20"/>
          <w:szCs w:val="20"/>
          <w:lang w:val="en-US"/>
        </w:rPr>
        <w:t xml:space="preserve">8. Shulman HP. The presentation of self in Contemporary Social Life. </w:t>
      </w:r>
      <w:proofErr w:type="gramStart"/>
      <w:r w:rsidRPr="008B032B">
        <w:rPr>
          <w:rFonts w:ascii="Arial" w:hAnsi="Arial" w:cs="Arial"/>
          <w:sz w:val="20"/>
          <w:szCs w:val="20"/>
        </w:rPr>
        <w:t>London:</w:t>
      </w:r>
      <w:proofErr w:type="gramEnd"/>
      <w:r w:rsidRPr="008B032B">
        <w:rPr>
          <w:rFonts w:ascii="Arial" w:hAnsi="Arial" w:cs="Arial"/>
          <w:sz w:val="20"/>
          <w:szCs w:val="20"/>
        </w:rPr>
        <w:t xml:space="preserve"> SAGE, 2016.</w:t>
      </w:r>
    </w:p>
    <w:p w14:paraId="0649F6A8" w14:textId="5E883AC2" w:rsidR="008C58E3" w:rsidRDefault="008C58E3" w:rsidP="003B2E31">
      <w:pPr>
        <w:spacing w:after="0"/>
        <w:jc w:val="both"/>
        <w:rPr>
          <w:rFonts w:ascii="Arial" w:hAnsi="Arial" w:cs="Arial"/>
          <w:b/>
          <w:bCs/>
          <w:sz w:val="20"/>
          <w:szCs w:val="20"/>
        </w:rPr>
      </w:pPr>
    </w:p>
    <w:p w14:paraId="40AF13E0" w14:textId="075A924F" w:rsidR="00F33B63" w:rsidRPr="008B032B" w:rsidRDefault="00F33B63" w:rsidP="008B032B">
      <w:pPr>
        <w:spacing w:line="360" w:lineRule="auto"/>
        <w:jc w:val="both"/>
        <w:rPr>
          <w:rFonts w:ascii="Arial" w:hAnsi="Arial" w:cs="Arial"/>
          <w:b/>
          <w:bCs/>
          <w:sz w:val="20"/>
          <w:szCs w:val="20"/>
        </w:rPr>
      </w:pPr>
    </w:p>
    <w:sectPr w:rsidR="00F33B63" w:rsidRPr="008B032B" w:rsidSect="007024B1">
      <w:headerReference w:type="default" r:id="rId9"/>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1546" w14:textId="77777777" w:rsidR="00B40419" w:rsidRDefault="00B40419" w:rsidP="007024B1">
      <w:pPr>
        <w:spacing w:after="0" w:line="240" w:lineRule="auto"/>
      </w:pPr>
      <w:r>
        <w:separator/>
      </w:r>
    </w:p>
  </w:endnote>
  <w:endnote w:type="continuationSeparator" w:id="0">
    <w:p w14:paraId="5791FA28" w14:textId="77777777" w:rsidR="00B40419" w:rsidRDefault="00B40419" w:rsidP="0070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5790" w14:textId="77777777" w:rsidR="00B40419" w:rsidRDefault="00B40419" w:rsidP="007024B1">
      <w:pPr>
        <w:spacing w:after="0" w:line="240" w:lineRule="auto"/>
      </w:pPr>
      <w:r>
        <w:separator/>
      </w:r>
    </w:p>
  </w:footnote>
  <w:footnote w:type="continuationSeparator" w:id="0">
    <w:p w14:paraId="4DFBCDBB" w14:textId="77777777" w:rsidR="00B40419" w:rsidRDefault="00B40419" w:rsidP="00702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71E4" w14:textId="4696F551" w:rsidR="00AB37A4" w:rsidRPr="008B2C11" w:rsidRDefault="00AB37A4">
    <w:pPr>
      <w:pStyle w:val="En-tte"/>
      <w:rPr>
        <w:rFonts w:ascii="Arial" w:hAnsi="Arial" w:cs="Arial"/>
        <w:color w:val="00B050"/>
        <w:sz w:val="20"/>
        <w:szCs w:val="20"/>
      </w:rPr>
    </w:pPr>
    <w:r>
      <w:rPr>
        <w:rFonts w:ascii="Arial" w:hAnsi="Arial" w:cs="Arial"/>
        <w:color w:val="00B050"/>
        <w:sz w:val="20"/>
        <w:szCs w:val="20"/>
      </w:rPr>
      <w:t>Soins</w:t>
    </w:r>
    <w:r w:rsidRPr="00AA7D04">
      <w:rPr>
        <w:rFonts w:ascii="Arial" w:hAnsi="Arial" w:cs="Arial"/>
        <w:color w:val="00B050"/>
        <w:sz w:val="20"/>
        <w:szCs w:val="20"/>
      </w:rPr>
      <w:tab/>
    </w:r>
    <w:r w:rsidRPr="00AA7D04">
      <w:rPr>
        <w:rFonts w:ascii="Arial" w:hAnsi="Arial" w:cs="Arial"/>
        <w:color w:val="00B050"/>
        <w:sz w:val="20"/>
        <w:szCs w:val="20"/>
      </w:rPr>
      <w:tab/>
    </w:r>
    <w:r w:rsidR="00E925A6">
      <w:rPr>
        <w:rFonts w:ascii="Arial" w:hAnsi="Arial" w:cs="Arial"/>
        <w:color w:val="00B050"/>
        <w:sz w:val="20"/>
        <w:szCs w:val="20"/>
      </w:rPr>
      <w:t xml:space="preserve">Communiqué </w:t>
    </w:r>
    <w:r>
      <w:rPr>
        <w:rFonts w:ascii="Arial" w:hAnsi="Arial" w:cs="Arial"/>
        <w:color w:val="00B050"/>
        <w:sz w:val="20"/>
        <w:szCs w:val="20"/>
      </w:rPr>
      <w:t>pour exercer</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90A"/>
    <w:multiLevelType w:val="hybridMultilevel"/>
    <w:tmpl w:val="08608812"/>
    <w:lvl w:ilvl="0" w:tplc="F5FC66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B7585"/>
    <w:multiLevelType w:val="multilevel"/>
    <w:tmpl w:val="7008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F7871"/>
    <w:multiLevelType w:val="multilevel"/>
    <w:tmpl w:val="BE54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0768A"/>
    <w:multiLevelType w:val="hybridMultilevel"/>
    <w:tmpl w:val="9BD0287E"/>
    <w:lvl w:ilvl="0" w:tplc="FDE4C92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70674B"/>
    <w:multiLevelType w:val="hybridMultilevel"/>
    <w:tmpl w:val="69A41274"/>
    <w:lvl w:ilvl="0" w:tplc="F5FC66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BB4DDA"/>
    <w:multiLevelType w:val="multilevel"/>
    <w:tmpl w:val="CE78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F52FD"/>
    <w:multiLevelType w:val="multilevel"/>
    <w:tmpl w:val="161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22E14"/>
    <w:multiLevelType w:val="multilevel"/>
    <w:tmpl w:val="EC1A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F479A"/>
    <w:multiLevelType w:val="hybridMultilevel"/>
    <w:tmpl w:val="52028804"/>
    <w:lvl w:ilvl="0" w:tplc="F5FC66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8C2467"/>
    <w:multiLevelType w:val="multilevel"/>
    <w:tmpl w:val="741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7200B"/>
    <w:multiLevelType w:val="multilevel"/>
    <w:tmpl w:val="E88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C1ACE"/>
    <w:multiLevelType w:val="hybridMultilevel"/>
    <w:tmpl w:val="8CCAA328"/>
    <w:lvl w:ilvl="0" w:tplc="F13665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DB260A"/>
    <w:multiLevelType w:val="hybridMultilevel"/>
    <w:tmpl w:val="2FDA34A2"/>
    <w:lvl w:ilvl="0" w:tplc="8F3A13BE">
      <w:start w:val="1"/>
      <w:numFmt w:val="bullet"/>
      <w:lvlText w:val=""/>
      <w:lvlJc w:val="left"/>
      <w:pPr>
        <w:tabs>
          <w:tab w:val="num" w:pos="720"/>
        </w:tabs>
        <w:ind w:left="720" w:hanging="360"/>
      </w:pPr>
      <w:rPr>
        <w:rFonts w:ascii="Wingdings" w:hAnsi="Wingdings" w:hint="default"/>
      </w:rPr>
    </w:lvl>
    <w:lvl w:ilvl="1" w:tplc="C5E0B2EE" w:tentative="1">
      <w:start w:val="1"/>
      <w:numFmt w:val="bullet"/>
      <w:lvlText w:val=""/>
      <w:lvlJc w:val="left"/>
      <w:pPr>
        <w:tabs>
          <w:tab w:val="num" w:pos="1440"/>
        </w:tabs>
        <w:ind w:left="1440" w:hanging="360"/>
      </w:pPr>
      <w:rPr>
        <w:rFonts w:ascii="Wingdings" w:hAnsi="Wingdings" w:hint="default"/>
      </w:rPr>
    </w:lvl>
    <w:lvl w:ilvl="2" w:tplc="F7762D12">
      <w:start w:val="1"/>
      <w:numFmt w:val="bullet"/>
      <w:lvlText w:val=""/>
      <w:lvlJc w:val="left"/>
      <w:pPr>
        <w:tabs>
          <w:tab w:val="num" w:pos="2160"/>
        </w:tabs>
        <w:ind w:left="2160" w:hanging="360"/>
      </w:pPr>
      <w:rPr>
        <w:rFonts w:ascii="Wingdings" w:hAnsi="Wingdings" w:hint="default"/>
      </w:rPr>
    </w:lvl>
    <w:lvl w:ilvl="3" w:tplc="74A69B64" w:tentative="1">
      <w:start w:val="1"/>
      <w:numFmt w:val="bullet"/>
      <w:lvlText w:val=""/>
      <w:lvlJc w:val="left"/>
      <w:pPr>
        <w:tabs>
          <w:tab w:val="num" w:pos="2880"/>
        </w:tabs>
        <w:ind w:left="2880" w:hanging="360"/>
      </w:pPr>
      <w:rPr>
        <w:rFonts w:ascii="Wingdings" w:hAnsi="Wingdings" w:hint="default"/>
      </w:rPr>
    </w:lvl>
    <w:lvl w:ilvl="4" w:tplc="C70E19F8" w:tentative="1">
      <w:start w:val="1"/>
      <w:numFmt w:val="bullet"/>
      <w:lvlText w:val=""/>
      <w:lvlJc w:val="left"/>
      <w:pPr>
        <w:tabs>
          <w:tab w:val="num" w:pos="3600"/>
        </w:tabs>
        <w:ind w:left="3600" w:hanging="360"/>
      </w:pPr>
      <w:rPr>
        <w:rFonts w:ascii="Wingdings" w:hAnsi="Wingdings" w:hint="default"/>
      </w:rPr>
    </w:lvl>
    <w:lvl w:ilvl="5" w:tplc="BB9E476E" w:tentative="1">
      <w:start w:val="1"/>
      <w:numFmt w:val="bullet"/>
      <w:lvlText w:val=""/>
      <w:lvlJc w:val="left"/>
      <w:pPr>
        <w:tabs>
          <w:tab w:val="num" w:pos="4320"/>
        </w:tabs>
        <w:ind w:left="4320" w:hanging="360"/>
      </w:pPr>
      <w:rPr>
        <w:rFonts w:ascii="Wingdings" w:hAnsi="Wingdings" w:hint="default"/>
      </w:rPr>
    </w:lvl>
    <w:lvl w:ilvl="6" w:tplc="BF1620FC" w:tentative="1">
      <w:start w:val="1"/>
      <w:numFmt w:val="bullet"/>
      <w:lvlText w:val=""/>
      <w:lvlJc w:val="left"/>
      <w:pPr>
        <w:tabs>
          <w:tab w:val="num" w:pos="5040"/>
        </w:tabs>
        <w:ind w:left="5040" w:hanging="360"/>
      </w:pPr>
      <w:rPr>
        <w:rFonts w:ascii="Wingdings" w:hAnsi="Wingdings" w:hint="default"/>
      </w:rPr>
    </w:lvl>
    <w:lvl w:ilvl="7" w:tplc="C9E86C7A" w:tentative="1">
      <w:start w:val="1"/>
      <w:numFmt w:val="bullet"/>
      <w:lvlText w:val=""/>
      <w:lvlJc w:val="left"/>
      <w:pPr>
        <w:tabs>
          <w:tab w:val="num" w:pos="5760"/>
        </w:tabs>
        <w:ind w:left="5760" w:hanging="360"/>
      </w:pPr>
      <w:rPr>
        <w:rFonts w:ascii="Wingdings" w:hAnsi="Wingdings" w:hint="default"/>
      </w:rPr>
    </w:lvl>
    <w:lvl w:ilvl="8" w:tplc="15607E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5164C"/>
    <w:multiLevelType w:val="multilevel"/>
    <w:tmpl w:val="08E6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C4DFD"/>
    <w:multiLevelType w:val="multilevel"/>
    <w:tmpl w:val="3042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1168E"/>
    <w:multiLevelType w:val="hybridMultilevel"/>
    <w:tmpl w:val="EB14F8C8"/>
    <w:lvl w:ilvl="0" w:tplc="3C0C1662">
      <w:start w:val="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951120"/>
    <w:multiLevelType w:val="multilevel"/>
    <w:tmpl w:val="38CA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43A9A"/>
    <w:multiLevelType w:val="multilevel"/>
    <w:tmpl w:val="C2D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34F0A"/>
    <w:multiLevelType w:val="multilevel"/>
    <w:tmpl w:val="E7FA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12438">
    <w:abstractNumId w:val="12"/>
  </w:num>
  <w:num w:numId="2" w16cid:durableId="1763526903">
    <w:abstractNumId w:val="5"/>
  </w:num>
  <w:num w:numId="3" w16cid:durableId="1227455704">
    <w:abstractNumId w:val="14"/>
  </w:num>
  <w:num w:numId="4" w16cid:durableId="2095277188">
    <w:abstractNumId w:val="18"/>
  </w:num>
  <w:num w:numId="5" w16cid:durableId="486559361">
    <w:abstractNumId w:val="11"/>
  </w:num>
  <w:num w:numId="6" w16cid:durableId="1990018276">
    <w:abstractNumId w:val="3"/>
  </w:num>
  <w:num w:numId="7" w16cid:durableId="1960256575">
    <w:abstractNumId w:val="2"/>
  </w:num>
  <w:num w:numId="8" w16cid:durableId="1889023086">
    <w:abstractNumId w:val="1"/>
  </w:num>
  <w:num w:numId="9" w16cid:durableId="1121412051">
    <w:abstractNumId w:val="17"/>
  </w:num>
  <w:num w:numId="10" w16cid:durableId="1074007435">
    <w:abstractNumId w:val="10"/>
  </w:num>
  <w:num w:numId="11" w16cid:durableId="584385973">
    <w:abstractNumId w:val="6"/>
  </w:num>
  <w:num w:numId="12" w16cid:durableId="1364359248">
    <w:abstractNumId w:val="15"/>
  </w:num>
  <w:num w:numId="13" w16cid:durableId="1404135167">
    <w:abstractNumId w:val="9"/>
  </w:num>
  <w:num w:numId="14" w16cid:durableId="732972943">
    <w:abstractNumId w:val="16"/>
  </w:num>
  <w:num w:numId="15" w16cid:durableId="2067100150">
    <w:abstractNumId w:val="7"/>
  </w:num>
  <w:num w:numId="16" w16cid:durableId="833956153">
    <w:abstractNumId w:val="13"/>
  </w:num>
  <w:num w:numId="17" w16cid:durableId="437218418">
    <w:abstractNumId w:val="4"/>
  </w:num>
  <w:num w:numId="18" w16cid:durableId="136994115">
    <w:abstractNumId w:val="0"/>
  </w:num>
  <w:num w:numId="19" w16cid:durableId="240918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CE"/>
    <w:rsid w:val="00003724"/>
    <w:rsid w:val="000038EC"/>
    <w:rsid w:val="00005A83"/>
    <w:rsid w:val="00005D08"/>
    <w:rsid w:val="000065B0"/>
    <w:rsid w:val="00011EF7"/>
    <w:rsid w:val="000158D1"/>
    <w:rsid w:val="00017538"/>
    <w:rsid w:val="00031472"/>
    <w:rsid w:val="000403D7"/>
    <w:rsid w:val="00042EC5"/>
    <w:rsid w:val="00043E03"/>
    <w:rsid w:val="00054065"/>
    <w:rsid w:val="000554E6"/>
    <w:rsid w:val="00055737"/>
    <w:rsid w:val="00056AC6"/>
    <w:rsid w:val="00066407"/>
    <w:rsid w:val="0007190B"/>
    <w:rsid w:val="000845C6"/>
    <w:rsid w:val="000914AA"/>
    <w:rsid w:val="0009341B"/>
    <w:rsid w:val="00097799"/>
    <w:rsid w:val="000A005D"/>
    <w:rsid w:val="000A148F"/>
    <w:rsid w:val="000A4987"/>
    <w:rsid w:val="000A4CC4"/>
    <w:rsid w:val="000A709B"/>
    <w:rsid w:val="000B4A6E"/>
    <w:rsid w:val="000C3B6C"/>
    <w:rsid w:val="000C6EE0"/>
    <w:rsid w:val="000D11FD"/>
    <w:rsid w:val="000D7093"/>
    <w:rsid w:val="000E0135"/>
    <w:rsid w:val="000E02C5"/>
    <w:rsid w:val="000E26A6"/>
    <w:rsid w:val="000F271E"/>
    <w:rsid w:val="000F5575"/>
    <w:rsid w:val="00100022"/>
    <w:rsid w:val="001064D6"/>
    <w:rsid w:val="001103BC"/>
    <w:rsid w:val="0011320A"/>
    <w:rsid w:val="00113BD7"/>
    <w:rsid w:val="00114924"/>
    <w:rsid w:val="00117B58"/>
    <w:rsid w:val="00123F69"/>
    <w:rsid w:val="00142C5E"/>
    <w:rsid w:val="00143377"/>
    <w:rsid w:val="0014475C"/>
    <w:rsid w:val="0015056D"/>
    <w:rsid w:val="00152D6F"/>
    <w:rsid w:val="00160D50"/>
    <w:rsid w:val="00163649"/>
    <w:rsid w:val="00170E6A"/>
    <w:rsid w:val="00172DC0"/>
    <w:rsid w:val="00174B52"/>
    <w:rsid w:val="0017534F"/>
    <w:rsid w:val="0017681D"/>
    <w:rsid w:val="001806AD"/>
    <w:rsid w:val="00180FEE"/>
    <w:rsid w:val="0018439B"/>
    <w:rsid w:val="00185B34"/>
    <w:rsid w:val="00187428"/>
    <w:rsid w:val="001876EF"/>
    <w:rsid w:val="00190C4C"/>
    <w:rsid w:val="00193075"/>
    <w:rsid w:val="0019313F"/>
    <w:rsid w:val="001947C9"/>
    <w:rsid w:val="00194EF4"/>
    <w:rsid w:val="00196FE3"/>
    <w:rsid w:val="001A2601"/>
    <w:rsid w:val="001A2D8E"/>
    <w:rsid w:val="001A4229"/>
    <w:rsid w:val="001A4AD5"/>
    <w:rsid w:val="001A5AE2"/>
    <w:rsid w:val="001B453B"/>
    <w:rsid w:val="001B56FC"/>
    <w:rsid w:val="001B5AE9"/>
    <w:rsid w:val="001C154D"/>
    <w:rsid w:val="001C25FE"/>
    <w:rsid w:val="001C4636"/>
    <w:rsid w:val="001C4762"/>
    <w:rsid w:val="001C4EB6"/>
    <w:rsid w:val="001C52D9"/>
    <w:rsid w:val="001C5702"/>
    <w:rsid w:val="001C57AD"/>
    <w:rsid w:val="001C61C0"/>
    <w:rsid w:val="001D51E4"/>
    <w:rsid w:val="001E75B0"/>
    <w:rsid w:val="001F3EAF"/>
    <w:rsid w:val="001F43CB"/>
    <w:rsid w:val="001F77AC"/>
    <w:rsid w:val="001F7CE3"/>
    <w:rsid w:val="00201582"/>
    <w:rsid w:val="0020214D"/>
    <w:rsid w:val="00203229"/>
    <w:rsid w:val="002118DF"/>
    <w:rsid w:val="0021222A"/>
    <w:rsid w:val="00212457"/>
    <w:rsid w:val="00214117"/>
    <w:rsid w:val="002146FF"/>
    <w:rsid w:val="002156A1"/>
    <w:rsid w:val="0021637A"/>
    <w:rsid w:val="00217AE7"/>
    <w:rsid w:val="00222435"/>
    <w:rsid w:val="002224C5"/>
    <w:rsid w:val="00222A09"/>
    <w:rsid w:val="0022409F"/>
    <w:rsid w:val="00225306"/>
    <w:rsid w:val="00231D5A"/>
    <w:rsid w:val="0023226A"/>
    <w:rsid w:val="00233154"/>
    <w:rsid w:val="002429E7"/>
    <w:rsid w:val="00246530"/>
    <w:rsid w:val="002500BF"/>
    <w:rsid w:val="0025054E"/>
    <w:rsid w:val="00251A49"/>
    <w:rsid w:val="0025411D"/>
    <w:rsid w:val="0025429B"/>
    <w:rsid w:val="00255AAB"/>
    <w:rsid w:val="0025780A"/>
    <w:rsid w:val="00261522"/>
    <w:rsid w:val="002624BB"/>
    <w:rsid w:val="00267FF0"/>
    <w:rsid w:val="002717E8"/>
    <w:rsid w:val="00272665"/>
    <w:rsid w:val="00280484"/>
    <w:rsid w:val="0028212D"/>
    <w:rsid w:val="002865D9"/>
    <w:rsid w:val="00293CFA"/>
    <w:rsid w:val="00296647"/>
    <w:rsid w:val="002A1467"/>
    <w:rsid w:val="002B32C6"/>
    <w:rsid w:val="002B3C7F"/>
    <w:rsid w:val="002B4479"/>
    <w:rsid w:val="002B736F"/>
    <w:rsid w:val="002C0660"/>
    <w:rsid w:val="002C1372"/>
    <w:rsid w:val="002C1BB2"/>
    <w:rsid w:val="002C3C27"/>
    <w:rsid w:val="002C3F22"/>
    <w:rsid w:val="002C5AFB"/>
    <w:rsid w:val="002D0DAB"/>
    <w:rsid w:val="002D2A6E"/>
    <w:rsid w:val="002D3B1E"/>
    <w:rsid w:val="002E5B6B"/>
    <w:rsid w:val="002E6A87"/>
    <w:rsid w:val="002F3CF9"/>
    <w:rsid w:val="002F44CE"/>
    <w:rsid w:val="002F4F45"/>
    <w:rsid w:val="002F5F50"/>
    <w:rsid w:val="002F7377"/>
    <w:rsid w:val="00302137"/>
    <w:rsid w:val="003037CE"/>
    <w:rsid w:val="00303F44"/>
    <w:rsid w:val="00305FAE"/>
    <w:rsid w:val="00311667"/>
    <w:rsid w:val="003206EB"/>
    <w:rsid w:val="00323533"/>
    <w:rsid w:val="00324C12"/>
    <w:rsid w:val="00332C51"/>
    <w:rsid w:val="0033383D"/>
    <w:rsid w:val="0033392E"/>
    <w:rsid w:val="003354AA"/>
    <w:rsid w:val="00340351"/>
    <w:rsid w:val="003404B6"/>
    <w:rsid w:val="00341414"/>
    <w:rsid w:val="00343AED"/>
    <w:rsid w:val="003454B7"/>
    <w:rsid w:val="0035165E"/>
    <w:rsid w:val="003518F4"/>
    <w:rsid w:val="003544CA"/>
    <w:rsid w:val="0035718C"/>
    <w:rsid w:val="00366C5D"/>
    <w:rsid w:val="003706AB"/>
    <w:rsid w:val="003738FC"/>
    <w:rsid w:val="0038408F"/>
    <w:rsid w:val="0039082F"/>
    <w:rsid w:val="00390DBE"/>
    <w:rsid w:val="00390FCE"/>
    <w:rsid w:val="00391223"/>
    <w:rsid w:val="00391740"/>
    <w:rsid w:val="003964CC"/>
    <w:rsid w:val="003A2B43"/>
    <w:rsid w:val="003A4925"/>
    <w:rsid w:val="003A547A"/>
    <w:rsid w:val="003A5E41"/>
    <w:rsid w:val="003B1689"/>
    <w:rsid w:val="003B1C88"/>
    <w:rsid w:val="003B2E31"/>
    <w:rsid w:val="003B35AE"/>
    <w:rsid w:val="003C4631"/>
    <w:rsid w:val="003C5539"/>
    <w:rsid w:val="003C6706"/>
    <w:rsid w:val="003C6FC3"/>
    <w:rsid w:val="003E5F57"/>
    <w:rsid w:val="003F2254"/>
    <w:rsid w:val="003F2F15"/>
    <w:rsid w:val="003F6034"/>
    <w:rsid w:val="003F6991"/>
    <w:rsid w:val="003F69FF"/>
    <w:rsid w:val="003F7CFA"/>
    <w:rsid w:val="00406617"/>
    <w:rsid w:val="004103CE"/>
    <w:rsid w:val="004121B9"/>
    <w:rsid w:val="00416A87"/>
    <w:rsid w:val="00417521"/>
    <w:rsid w:val="00417B7E"/>
    <w:rsid w:val="00420673"/>
    <w:rsid w:val="004236AA"/>
    <w:rsid w:val="00425D17"/>
    <w:rsid w:val="004302B9"/>
    <w:rsid w:val="004347CF"/>
    <w:rsid w:val="00434F8C"/>
    <w:rsid w:val="00435500"/>
    <w:rsid w:val="00435E0D"/>
    <w:rsid w:val="004403C8"/>
    <w:rsid w:val="00442458"/>
    <w:rsid w:val="004464FC"/>
    <w:rsid w:val="004465AE"/>
    <w:rsid w:val="00446EEC"/>
    <w:rsid w:val="00450CAD"/>
    <w:rsid w:val="004564B0"/>
    <w:rsid w:val="00464CCC"/>
    <w:rsid w:val="00466C32"/>
    <w:rsid w:val="004706A1"/>
    <w:rsid w:val="00470733"/>
    <w:rsid w:val="00471945"/>
    <w:rsid w:val="00471E81"/>
    <w:rsid w:val="00471F36"/>
    <w:rsid w:val="004735C3"/>
    <w:rsid w:val="00474B5D"/>
    <w:rsid w:val="004803EE"/>
    <w:rsid w:val="00484C2F"/>
    <w:rsid w:val="00487A0C"/>
    <w:rsid w:val="004965FC"/>
    <w:rsid w:val="004A6E48"/>
    <w:rsid w:val="004B0C56"/>
    <w:rsid w:val="004B1AD3"/>
    <w:rsid w:val="004B3474"/>
    <w:rsid w:val="004B681E"/>
    <w:rsid w:val="004B715A"/>
    <w:rsid w:val="004D0E82"/>
    <w:rsid w:val="004D10BC"/>
    <w:rsid w:val="004D3186"/>
    <w:rsid w:val="004D37B6"/>
    <w:rsid w:val="004D4765"/>
    <w:rsid w:val="004E0C9F"/>
    <w:rsid w:val="004E25C8"/>
    <w:rsid w:val="004F5F38"/>
    <w:rsid w:val="005022E1"/>
    <w:rsid w:val="005033F8"/>
    <w:rsid w:val="00503D63"/>
    <w:rsid w:val="00511077"/>
    <w:rsid w:val="00511433"/>
    <w:rsid w:val="00511D15"/>
    <w:rsid w:val="0051284F"/>
    <w:rsid w:val="00512BD8"/>
    <w:rsid w:val="00536E99"/>
    <w:rsid w:val="00543E92"/>
    <w:rsid w:val="00556549"/>
    <w:rsid w:val="00556633"/>
    <w:rsid w:val="00557AA3"/>
    <w:rsid w:val="00562A09"/>
    <w:rsid w:val="0056339E"/>
    <w:rsid w:val="00564A10"/>
    <w:rsid w:val="005731E0"/>
    <w:rsid w:val="00581E56"/>
    <w:rsid w:val="00583349"/>
    <w:rsid w:val="005833ED"/>
    <w:rsid w:val="00584543"/>
    <w:rsid w:val="00584A4B"/>
    <w:rsid w:val="00585053"/>
    <w:rsid w:val="0058692A"/>
    <w:rsid w:val="00587188"/>
    <w:rsid w:val="005A08E6"/>
    <w:rsid w:val="005A6ABB"/>
    <w:rsid w:val="005B38D4"/>
    <w:rsid w:val="005B539B"/>
    <w:rsid w:val="005C189E"/>
    <w:rsid w:val="005C19C7"/>
    <w:rsid w:val="005C38F9"/>
    <w:rsid w:val="005C5700"/>
    <w:rsid w:val="005C58D3"/>
    <w:rsid w:val="005D0A4C"/>
    <w:rsid w:val="005D12B1"/>
    <w:rsid w:val="005D41F3"/>
    <w:rsid w:val="005D5253"/>
    <w:rsid w:val="005E658A"/>
    <w:rsid w:val="005F0D28"/>
    <w:rsid w:val="005F2774"/>
    <w:rsid w:val="005F4E8B"/>
    <w:rsid w:val="005F4F05"/>
    <w:rsid w:val="00600E8D"/>
    <w:rsid w:val="00601DC2"/>
    <w:rsid w:val="00605EAB"/>
    <w:rsid w:val="00607E49"/>
    <w:rsid w:val="00611F42"/>
    <w:rsid w:val="00613D54"/>
    <w:rsid w:val="00616238"/>
    <w:rsid w:val="00622591"/>
    <w:rsid w:val="00623FF4"/>
    <w:rsid w:val="006250E4"/>
    <w:rsid w:val="00626532"/>
    <w:rsid w:val="006409CD"/>
    <w:rsid w:val="00641110"/>
    <w:rsid w:val="006459AE"/>
    <w:rsid w:val="00652747"/>
    <w:rsid w:val="00655DB0"/>
    <w:rsid w:val="00663A31"/>
    <w:rsid w:val="00664EE3"/>
    <w:rsid w:val="006663E0"/>
    <w:rsid w:val="006676F4"/>
    <w:rsid w:val="00670456"/>
    <w:rsid w:val="006725A7"/>
    <w:rsid w:val="006728BA"/>
    <w:rsid w:val="006730C8"/>
    <w:rsid w:val="006732F9"/>
    <w:rsid w:val="006764E5"/>
    <w:rsid w:val="006810A2"/>
    <w:rsid w:val="00681BDB"/>
    <w:rsid w:val="0068492C"/>
    <w:rsid w:val="00685D03"/>
    <w:rsid w:val="00685FFA"/>
    <w:rsid w:val="00693A25"/>
    <w:rsid w:val="00695B28"/>
    <w:rsid w:val="006A26F8"/>
    <w:rsid w:val="006A35EF"/>
    <w:rsid w:val="006A393F"/>
    <w:rsid w:val="006A467F"/>
    <w:rsid w:val="006A5085"/>
    <w:rsid w:val="006A54D5"/>
    <w:rsid w:val="006A55A5"/>
    <w:rsid w:val="006A7405"/>
    <w:rsid w:val="006B213D"/>
    <w:rsid w:val="006B3BF6"/>
    <w:rsid w:val="006B7E1E"/>
    <w:rsid w:val="006C0E39"/>
    <w:rsid w:val="006C598D"/>
    <w:rsid w:val="006C61B5"/>
    <w:rsid w:val="006D0879"/>
    <w:rsid w:val="006E241E"/>
    <w:rsid w:val="006E5762"/>
    <w:rsid w:val="006F00C6"/>
    <w:rsid w:val="006F0441"/>
    <w:rsid w:val="006F3837"/>
    <w:rsid w:val="006F532D"/>
    <w:rsid w:val="006F5F6B"/>
    <w:rsid w:val="006F728A"/>
    <w:rsid w:val="00700B5D"/>
    <w:rsid w:val="00701EC2"/>
    <w:rsid w:val="007024B1"/>
    <w:rsid w:val="00703FA5"/>
    <w:rsid w:val="007043B0"/>
    <w:rsid w:val="00704EFC"/>
    <w:rsid w:val="0071225A"/>
    <w:rsid w:val="00726CE9"/>
    <w:rsid w:val="00732342"/>
    <w:rsid w:val="00734923"/>
    <w:rsid w:val="007411C9"/>
    <w:rsid w:val="007414F9"/>
    <w:rsid w:val="007449A8"/>
    <w:rsid w:val="0074521A"/>
    <w:rsid w:val="00745259"/>
    <w:rsid w:val="00750B8A"/>
    <w:rsid w:val="007536C7"/>
    <w:rsid w:val="007543EE"/>
    <w:rsid w:val="00754E3D"/>
    <w:rsid w:val="007558C7"/>
    <w:rsid w:val="00764B9F"/>
    <w:rsid w:val="00764FC3"/>
    <w:rsid w:val="00780FC4"/>
    <w:rsid w:val="00792CFC"/>
    <w:rsid w:val="007A0BFC"/>
    <w:rsid w:val="007A0CCC"/>
    <w:rsid w:val="007B4854"/>
    <w:rsid w:val="007B4A3A"/>
    <w:rsid w:val="007B622D"/>
    <w:rsid w:val="007B7FE8"/>
    <w:rsid w:val="007D3820"/>
    <w:rsid w:val="007D4287"/>
    <w:rsid w:val="007D5234"/>
    <w:rsid w:val="007E079F"/>
    <w:rsid w:val="007E2F37"/>
    <w:rsid w:val="007E3DB0"/>
    <w:rsid w:val="007F3CB1"/>
    <w:rsid w:val="007F40D7"/>
    <w:rsid w:val="007F6068"/>
    <w:rsid w:val="007F78A6"/>
    <w:rsid w:val="00802004"/>
    <w:rsid w:val="00806A6C"/>
    <w:rsid w:val="00806F25"/>
    <w:rsid w:val="008122DD"/>
    <w:rsid w:val="008131D0"/>
    <w:rsid w:val="00816C17"/>
    <w:rsid w:val="00825545"/>
    <w:rsid w:val="00825826"/>
    <w:rsid w:val="00826456"/>
    <w:rsid w:val="008327CB"/>
    <w:rsid w:val="00836273"/>
    <w:rsid w:val="0083644F"/>
    <w:rsid w:val="00843C3A"/>
    <w:rsid w:val="00846EC1"/>
    <w:rsid w:val="008504C9"/>
    <w:rsid w:val="0085051E"/>
    <w:rsid w:val="00864938"/>
    <w:rsid w:val="00865634"/>
    <w:rsid w:val="008701BD"/>
    <w:rsid w:val="00870B9E"/>
    <w:rsid w:val="00876793"/>
    <w:rsid w:val="00877B10"/>
    <w:rsid w:val="00884F60"/>
    <w:rsid w:val="00885E2A"/>
    <w:rsid w:val="008A0A07"/>
    <w:rsid w:val="008A6A1E"/>
    <w:rsid w:val="008B032B"/>
    <w:rsid w:val="008B117D"/>
    <w:rsid w:val="008B2C11"/>
    <w:rsid w:val="008B3900"/>
    <w:rsid w:val="008B3BA4"/>
    <w:rsid w:val="008C5374"/>
    <w:rsid w:val="008C58E3"/>
    <w:rsid w:val="008C6A04"/>
    <w:rsid w:val="008D152B"/>
    <w:rsid w:val="008D21E6"/>
    <w:rsid w:val="008D5F6A"/>
    <w:rsid w:val="008E1B45"/>
    <w:rsid w:val="008E1D65"/>
    <w:rsid w:val="008E3E38"/>
    <w:rsid w:val="008F04E4"/>
    <w:rsid w:val="008F349E"/>
    <w:rsid w:val="008F4800"/>
    <w:rsid w:val="008F4E58"/>
    <w:rsid w:val="008F7E6E"/>
    <w:rsid w:val="008F7EFF"/>
    <w:rsid w:val="00902394"/>
    <w:rsid w:val="00910BC9"/>
    <w:rsid w:val="009260E0"/>
    <w:rsid w:val="00926B52"/>
    <w:rsid w:val="00927305"/>
    <w:rsid w:val="00927347"/>
    <w:rsid w:val="00931B71"/>
    <w:rsid w:val="00936677"/>
    <w:rsid w:val="009435CD"/>
    <w:rsid w:val="00943E46"/>
    <w:rsid w:val="0094428B"/>
    <w:rsid w:val="009473BB"/>
    <w:rsid w:val="0094772B"/>
    <w:rsid w:val="00954502"/>
    <w:rsid w:val="009605FC"/>
    <w:rsid w:val="0096201F"/>
    <w:rsid w:val="00963F92"/>
    <w:rsid w:val="00972050"/>
    <w:rsid w:val="00973BBD"/>
    <w:rsid w:val="00974606"/>
    <w:rsid w:val="00975C12"/>
    <w:rsid w:val="00975F48"/>
    <w:rsid w:val="00980EA5"/>
    <w:rsid w:val="00981487"/>
    <w:rsid w:val="0098319A"/>
    <w:rsid w:val="00984E3C"/>
    <w:rsid w:val="00986893"/>
    <w:rsid w:val="00987038"/>
    <w:rsid w:val="009870BA"/>
    <w:rsid w:val="00987CDB"/>
    <w:rsid w:val="00990353"/>
    <w:rsid w:val="0099041F"/>
    <w:rsid w:val="00996101"/>
    <w:rsid w:val="009971E6"/>
    <w:rsid w:val="009A06AB"/>
    <w:rsid w:val="009A2A9D"/>
    <w:rsid w:val="009A6D24"/>
    <w:rsid w:val="009B1F71"/>
    <w:rsid w:val="009B27C9"/>
    <w:rsid w:val="009B4428"/>
    <w:rsid w:val="009B462A"/>
    <w:rsid w:val="009B701A"/>
    <w:rsid w:val="009C0406"/>
    <w:rsid w:val="009C408D"/>
    <w:rsid w:val="009C43EA"/>
    <w:rsid w:val="009C5C40"/>
    <w:rsid w:val="009C7082"/>
    <w:rsid w:val="009D02AC"/>
    <w:rsid w:val="009D02B6"/>
    <w:rsid w:val="009D24F7"/>
    <w:rsid w:val="009E3850"/>
    <w:rsid w:val="009E7AEB"/>
    <w:rsid w:val="009F1CD1"/>
    <w:rsid w:val="009F41F4"/>
    <w:rsid w:val="009F487F"/>
    <w:rsid w:val="009F69C5"/>
    <w:rsid w:val="009F7A94"/>
    <w:rsid w:val="009F7CB6"/>
    <w:rsid w:val="00A00DE7"/>
    <w:rsid w:val="00A01D70"/>
    <w:rsid w:val="00A0409A"/>
    <w:rsid w:val="00A04859"/>
    <w:rsid w:val="00A11311"/>
    <w:rsid w:val="00A142DF"/>
    <w:rsid w:val="00A27271"/>
    <w:rsid w:val="00A33429"/>
    <w:rsid w:val="00A34C71"/>
    <w:rsid w:val="00A44E35"/>
    <w:rsid w:val="00A46123"/>
    <w:rsid w:val="00A54680"/>
    <w:rsid w:val="00A54C9C"/>
    <w:rsid w:val="00A566E7"/>
    <w:rsid w:val="00A64CB5"/>
    <w:rsid w:val="00A67FCF"/>
    <w:rsid w:val="00A71881"/>
    <w:rsid w:val="00A73281"/>
    <w:rsid w:val="00A75002"/>
    <w:rsid w:val="00A7508B"/>
    <w:rsid w:val="00A75930"/>
    <w:rsid w:val="00A81630"/>
    <w:rsid w:val="00A81CEB"/>
    <w:rsid w:val="00A852D4"/>
    <w:rsid w:val="00A926C8"/>
    <w:rsid w:val="00A94396"/>
    <w:rsid w:val="00AA6B48"/>
    <w:rsid w:val="00AB37A4"/>
    <w:rsid w:val="00AB5A6F"/>
    <w:rsid w:val="00AB78CC"/>
    <w:rsid w:val="00AC177D"/>
    <w:rsid w:val="00AC360C"/>
    <w:rsid w:val="00AC3A44"/>
    <w:rsid w:val="00AC3E3B"/>
    <w:rsid w:val="00AC548B"/>
    <w:rsid w:val="00AC6108"/>
    <w:rsid w:val="00AC65C9"/>
    <w:rsid w:val="00AC7DAC"/>
    <w:rsid w:val="00AD03C0"/>
    <w:rsid w:val="00AD2E6D"/>
    <w:rsid w:val="00AD523F"/>
    <w:rsid w:val="00AD53D3"/>
    <w:rsid w:val="00AD760E"/>
    <w:rsid w:val="00AE0770"/>
    <w:rsid w:val="00AE36C9"/>
    <w:rsid w:val="00AE45F4"/>
    <w:rsid w:val="00AF2785"/>
    <w:rsid w:val="00AF3C3F"/>
    <w:rsid w:val="00AF51FA"/>
    <w:rsid w:val="00AF7127"/>
    <w:rsid w:val="00AF77F0"/>
    <w:rsid w:val="00B01E53"/>
    <w:rsid w:val="00B03E52"/>
    <w:rsid w:val="00B1279F"/>
    <w:rsid w:val="00B130F1"/>
    <w:rsid w:val="00B16EC4"/>
    <w:rsid w:val="00B3574F"/>
    <w:rsid w:val="00B3607C"/>
    <w:rsid w:val="00B3611B"/>
    <w:rsid w:val="00B3668C"/>
    <w:rsid w:val="00B37CED"/>
    <w:rsid w:val="00B40419"/>
    <w:rsid w:val="00B461BC"/>
    <w:rsid w:val="00B47149"/>
    <w:rsid w:val="00B53585"/>
    <w:rsid w:val="00B55FCF"/>
    <w:rsid w:val="00B6469C"/>
    <w:rsid w:val="00B665F1"/>
    <w:rsid w:val="00B676BB"/>
    <w:rsid w:val="00B67835"/>
    <w:rsid w:val="00B73538"/>
    <w:rsid w:val="00B80C01"/>
    <w:rsid w:val="00B82DEB"/>
    <w:rsid w:val="00B83339"/>
    <w:rsid w:val="00B83EF5"/>
    <w:rsid w:val="00B87540"/>
    <w:rsid w:val="00B877FC"/>
    <w:rsid w:val="00B92A3B"/>
    <w:rsid w:val="00B94C3D"/>
    <w:rsid w:val="00BA3D2E"/>
    <w:rsid w:val="00BA5304"/>
    <w:rsid w:val="00BA655F"/>
    <w:rsid w:val="00BB1C0F"/>
    <w:rsid w:val="00BB210F"/>
    <w:rsid w:val="00BB2C84"/>
    <w:rsid w:val="00BB3736"/>
    <w:rsid w:val="00BB5988"/>
    <w:rsid w:val="00BB648A"/>
    <w:rsid w:val="00BB657A"/>
    <w:rsid w:val="00BB6B5B"/>
    <w:rsid w:val="00BC011A"/>
    <w:rsid w:val="00BC264F"/>
    <w:rsid w:val="00BC5985"/>
    <w:rsid w:val="00BD0CCF"/>
    <w:rsid w:val="00BD17AF"/>
    <w:rsid w:val="00BD31DF"/>
    <w:rsid w:val="00BD354F"/>
    <w:rsid w:val="00BD3DB1"/>
    <w:rsid w:val="00BD731B"/>
    <w:rsid w:val="00BE000A"/>
    <w:rsid w:val="00BE11D6"/>
    <w:rsid w:val="00BE16C2"/>
    <w:rsid w:val="00BE200D"/>
    <w:rsid w:val="00BE30C8"/>
    <w:rsid w:val="00BE399A"/>
    <w:rsid w:val="00BE4433"/>
    <w:rsid w:val="00BF1854"/>
    <w:rsid w:val="00C02FE6"/>
    <w:rsid w:val="00C06330"/>
    <w:rsid w:val="00C0691B"/>
    <w:rsid w:val="00C07659"/>
    <w:rsid w:val="00C076B3"/>
    <w:rsid w:val="00C10816"/>
    <w:rsid w:val="00C135E0"/>
    <w:rsid w:val="00C13C60"/>
    <w:rsid w:val="00C16A1B"/>
    <w:rsid w:val="00C16BF6"/>
    <w:rsid w:val="00C21427"/>
    <w:rsid w:val="00C242FA"/>
    <w:rsid w:val="00C2679E"/>
    <w:rsid w:val="00C3040F"/>
    <w:rsid w:val="00C319FF"/>
    <w:rsid w:val="00C31D7D"/>
    <w:rsid w:val="00C33727"/>
    <w:rsid w:val="00C35567"/>
    <w:rsid w:val="00C420C1"/>
    <w:rsid w:val="00C42BBD"/>
    <w:rsid w:val="00C4333E"/>
    <w:rsid w:val="00C452B2"/>
    <w:rsid w:val="00C54820"/>
    <w:rsid w:val="00C57A7F"/>
    <w:rsid w:val="00C60B7B"/>
    <w:rsid w:val="00C617F0"/>
    <w:rsid w:val="00C62933"/>
    <w:rsid w:val="00C64BC0"/>
    <w:rsid w:val="00C70BCC"/>
    <w:rsid w:val="00C73D38"/>
    <w:rsid w:val="00C841FE"/>
    <w:rsid w:val="00C864EB"/>
    <w:rsid w:val="00C874CB"/>
    <w:rsid w:val="00C9623B"/>
    <w:rsid w:val="00C9689B"/>
    <w:rsid w:val="00CA0C10"/>
    <w:rsid w:val="00CA0DAC"/>
    <w:rsid w:val="00CA122A"/>
    <w:rsid w:val="00CA3E46"/>
    <w:rsid w:val="00CA43DA"/>
    <w:rsid w:val="00CA5072"/>
    <w:rsid w:val="00CA7E9D"/>
    <w:rsid w:val="00CB0511"/>
    <w:rsid w:val="00CB1CDA"/>
    <w:rsid w:val="00CB7651"/>
    <w:rsid w:val="00CC39CA"/>
    <w:rsid w:val="00CD6797"/>
    <w:rsid w:val="00CE5D87"/>
    <w:rsid w:val="00CF13BB"/>
    <w:rsid w:val="00CF1ACF"/>
    <w:rsid w:val="00CF1F75"/>
    <w:rsid w:val="00D03150"/>
    <w:rsid w:val="00D047E5"/>
    <w:rsid w:val="00D07FBE"/>
    <w:rsid w:val="00D17569"/>
    <w:rsid w:val="00D216B2"/>
    <w:rsid w:val="00D22BEB"/>
    <w:rsid w:val="00D23D2E"/>
    <w:rsid w:val="00D254EB"/>
    <w:rsid w:val="00D33127"/>
    <w:rsid w:val="00D35B90"/>
    <w:rsid w:val="00D36883"/>
    <w:rsid w:val="00D37791"/>
    <w:rsid w:val="00D37E13"/>
    <w:rsid w:val="00D40800"/>
    <w:rsid w:val="00D50157"/>
    <w:rsid w:val="00D50280"/>
    <w:rsid w:val="00D50875"/>
    <w:rsid w:val="00D51A01"/>
    <w:rsid w:val="00D6047F"/>
    <w:rsid w:val="00D64054"/>
    <w:rsid w:val="00D64FA5"/>
    <w:rsid w:val="00D65ECE"/>
    <w:rsid w:val="00D72696"/>
    <w:rsid w:val="00D74973"/>
    <w:rsid w:val="00D80823"/>
    <w:rsid w:val="00D80E7A"/>
    <w:rsid w:val="00D8501C"/>
    <w:rsid w:val="00D85113"/>
    <w:rsid w:val="00D87E9D"/>
    <w:rsid w:val="00D94BA7"/>
    <w:rsid w:val="00DA00FC"/>
    <w:rsid w:val="00DA6916"/>
    <w:rsid w:val="00DB1B86"/>
    <w:rsid w:val="00DB279F"/>
    <w:rsid w:val="00DB2CB1"/>
    <w:rsid w:val="00DB3B5F"/>
    <w:rsid w:val="00DC2004"/>
    <w:rsid w:val="00DC2D82"/>
    <w:rsid w:val="00DC33BF"/>
    <w:rsid w:val="00DC7C6D"/>
    <w:rsid w:val="00DD0FCB"/>
    <w:rsid w:val="00DD118B"/>
    <w:rsid w:val="00DD269A"/>
    <w:rsid w:val="00DD5521"/>
    <w:rsid w:val="00DD6024"/>
    <w:rsid w:val="00DD63AC"/>
    <w:rsid w:val="00DD7119"/>
    <w:rsid w:val="00DE2B6F"/>
    <w:rsid w:val="00DF3B31"/>
    <w:rsid w:val="00DF5780"/>
    <w:rsid w:val="00DF71B6"/>
    <w:rsid w:val="00E00464"/>
    <w:rsid w:val="00E06B86"/>
    <w:rsid w:val="00E10F68"/>
    <w:rsid w:val="00E11A7F"/>
    <w:rsid w:val="00E13A26"/>
    <w:rsid w:val="00E1513C"/>
    <w:rsid w:val="00E16515"/>
    <w:rsid w:val="00E17547"/>
    <w:rsid w:val="00E2112C"/>
    <w:rsid w:val="00E2165C"/>
    <w:rsid w:val="00E2333A"/>
    <w:rsid w:val="00E248FA"/>
    <w:rsid w:val="00E30174"/>
    <w:rsid w:val="00E327BA"/>
    <w:rsid w:val="00E33398"/>
    <w:rsid w:val="00E40AF7"/>
    <w:rsid w:val="00E43120"/>
    <w:rsid w:val="00E50018"/>
    <w:rsid w:val="00E61D13"/>
    <w:rsid w:val="00E62F3C"/>
    <w:rsid w:val="00E65D4D"/>
    <w:rsid w:val="00E75D59"/>
    <w:rsid w:val="00E81540"/>
    <w:rsid w:val="00E818A8"/>
    <w:rsid w:val="00E82F2C"/>
    <w:rsid w:val="00E84C3A"/>
    <w:rsid w:val="00E8594F"/>
    <w:rsid w:val="00E85C6B"/>
    <w:rsid w:val="00E9111D"/>
    <w:rsid w:val="00E925A6"/>
    <w:rsid w:val="00E92F52"/>
    <w:rsid w:val="00E95E40"/>
    <w:rsid w:val="00EA1480"/>
    <w:rsid w:val="00EC2DD1"/>
    <w:rsid w:val="00EC3253"/>
    <w:rsid w:val="00EC4B59"/>
    <w:rsid w:val="00EC766C"/>
    <w:rsid w:val="00ED173D"/>
    <w:rsid w:val="00ED5494"/>
    <w:rsid w:val="00ED5B94"/>
    <w:rsid w:val="00ED7E1A"/>
    <w:rsid w:val="00EE14AC"/>
    <w:rsid w:val="00EE1C2F"/>
    <w:rsid w:val="00EF7F84"/>
    <w:rsid w:val="00F002A2"/>
    <w:rsid w:val="00F022C1"/>
    <w:rsid w:val="00F02D9F"/>
    <w:rsid w:val="00F06DDA"/>
    <w:rsid w:val="00F1170F"/>
    <w:rsid w:val="00F11C30"/>
    <w:rsid w:val="00F12D68"/>
    <w:rsid w:val="00F159D3"/>
    <w:rsid w:val="00F1674E"/>
    <w:rsid w:val="00F20DD4"/>
    <w:rsid w:val="00F21A57"/>
    <w:rsid w:val="00F241CB"/>
    <w:rsid w:val="00F27FD9"/>
    <w:rsid w:val="00F30337"/>
    <w:rsid w:val="00F33B63"/>
    <w:rsid w:val="00F34402"/>
    <w:rsid w:val="00F34482"/>
    <w:rsid w:val="00F435DF"/>
    <w:rsid w:val="00F437FC"/>
    <w:rsid w:val="00F4482B"/>
    <w:rsid w:val="00F4533E"/>
    <w:rsid w:val="00F52944"/>
    <w:rsid w:val="00F61FD5"/>
    <w:rsid w:val="00F64073"/>
    <w:rsid w:val="00F64DA0"/>
    <w:rsid w:val="00F66B0D"/>
    <w:rsid w:val="00F73058"/>
    <w:rsid w:val="00F732E2"/>
    <w:rsid w:val="00F76568"/>
    <w:rsid w:val="00F77A7A"/>
    <w:rsid w:val="00F80C38"/>
    <w:rsid w:val="00F80F32"/>
    <w:rsid w:val="00F857C4"/>
    <w:rsid w:val="00F86294"/>
    <w:rsid w:val="00F90D71"/>
    <w:rsid w:val="00F910F3"/>
    <w:rsid w:val="00F934F6"/>
    <w:rsid w:val="00F95EBD"/>
    <w:rsid w:val="00FA02CE"/>
    <w:rsid w:val="00FA1EB1"/>
    <w:rsid w:val="00FA7563"/>
    <w:rsid w:val="00FB0225"/>
    <w:rsid w:val="00FB0E4A"/>
    <w:rsid w:val="00FB2666"/>
    <w:rsid w:val="00FB4C56"/>
    <w:rsid w:val="00FB7FF7"/>
    <w:rsid w:val="00FC5964"/>
    <w:rsid w:val="00FD11DC"/>
    <w:rsid w:val="00FD21E6"/>
    <w:rsid w:val="00FD2D6E"/>
    <w:rsid w:val="00FD73F5"/>
    <w:rsid w:val="00FE35CF"/>
    <w:rsid w:val="00FE38AA"/>
    <w:rsid w:val="00FE41BF"/>
    <w:rsid w:val="00FF06D9"/>
    <w:rsid w:val="00FF0E80"/>
    <w:rsid w:val="00FF7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A5A5"/>
  <w15:chartTrackingRefBased/>
  <w15:docId w15:val="{823D9C1E-2C1B-49C1-8457-01156275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0D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6C61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A4C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2F4F4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1222A"/>
    <w:rPr>
      <w:color w:val="0000FF"/>
      <w:u w:val="single"/>
    </w:rPr>
  </w:style>
  <w:style w:type="paragraph" w:styleId="Paragraphedeliste">
    <w:name w:val="List Paragraph"/>
    <w:basedOn w:val="Normal"/>
    <w:uiPriority w:val="34"/>
    <w:qFormat/>
    <w:rsid w:val="00C10816"/>
    <w:pPr>
      <w:spacing w:after="0" w:line="240" w:lineRule="auto"/>
      <w:ind w:left="720"/>
      <w:contextualSpacing/>
    </w:pPr>
    <w:rPr>
      <w:rFonts w:ascii="Times New Roman" w:eastAsia="Times New Roman" w:hAnsi="Times New Roman" w:cs="Times New Roman"/>
      <w:sz w:val="24"/>
      <w:szCs w:val="24"/>
      <w:lang w:eastAsia="fr-FR"/>
    </w:rPr>
  </w:style>
  <w:style w:type="paragraph" w:styleId="Bibliographie">
    <w:name w:val="Bibliography"/>
    <w:basedOn w:val="Normal"/>
    <w:next w:val="Normal"/>
    <w:uiPriority w:val="37"/>
    <w:unhideWhenUsed/>
    <w:rsid w:val="009605FC"/>
    <w:pPr>
      <w:tabs>
        <w:tab w:val="left" w:pos="384"/>
      </w:tabs>
      <w:spacing w:after="240" w:line="240" w:lineRule="auto"/>
      <w:ind w:left="384" w:hanging="384"/>
    </w:pPr>
  </w:style>
  <w:style w:type="paragraph" w:styleId="Textedebulles">
    <w:name w:val="Balloon Text"/>
    <w:basedOn w:val="Normal"/>
    <w:link w:val="TextedebullesCar"/>
    <w:uiPriority w:val="99"/>
    <w:semiHidden/>
    <w:unhideWhenUsed/>
    <w:rsid w:val="00764B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4B9F"/>
    <w:rPr>
      <w:rFonts w:ascii="Segoe UI" w:hAnsi="Segoe UI" w:cs="Segoe UI"/>
      <w:sz w:val="18"/>
      <w:szCs w:val="18"/>
    </w:rPr>
  </w:style>
  <w:style w:type="character" w:customStyle="1" w:styleId="acopre">
    <w:name w:val="acopre"/>
    <w:basedOn w:val="Policepardfaut"/>
    <w:rsid w:val="00CB7651"/>
  </w:style>
  <w:style w:type="character" w:styleId="Accentuation">
    <w:name w:val="Emphasis"/>
    <w:basedOn w:val="Policepardfaut"/>
    <w:uiPriority w:val="20"/>
    <w:qFormat/>
    <w:rsid w:val="00CB7651"/>
    <w:rPr>
      <w:i/>
      <w:iCs/>
    </w:rPr>
  </w:style>
  <w:style w:type="paragraph" w:styleId="En-tte">
    <w:name w:val="header"/>
    <w:basedOn w:val="Normal"/>
    <w:link w:val="En-tteCar"/>
    <w:uiPriority w:val="99"/>
    <w:unhideWhenUsed/>
    <w:rsid w:val="007024B1"/>
    <w:pPr>
      <w:tabs>
        <w:tab w:val="center" w:pos="4536"/>
        <w:tab w:val="right" w:pos="9072"/>
      </w:tabs>
      <w:spacing w:after="0" w:line="240" w:lineRule="auto"/>
    </w:pPr>
  </w:style>
  <w:style w:type="character" w:customStyle="1" w:styleId="En-tteCar">
    <w:name w:val="En-tête Car"/>
    <w:basedOn w:val="Policepardfaut"/>
    <w:link w:val="En-tte"/>
    <w:uiPriority w:val="99"/>
    <w:rsid w:val="007024B1"/>
  </w:style>
  <w:style w:type="paragraph" w:styleId="Pieddepage">
    <w:name w:val="footer"/>
    <w:basedOn w:val="Normal"/>
    <w:link w:val="PieddepageCar"/>
    <w:uiPriority w:val="99"/>
    <w:unhideWhenUsed/>
    <w:rsid w:val="007024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24B1"/>
  </w:style>
  <w:style w:type="paragraph" w:customStyle="1" w:styleId="Standard">
    <w:name w:val="Standard"/>
    <w:uiPriority w:val="99"/>
    <w:rsid w:val="0068492C"/>
    <w:pPr>
      <w:tabs>
        <w:tab w:val="left" w:pos="708"/>
      </w:tabs>
      <w:suppressAutoHyphens/>
      <w:spacing w:after="200" w:line="276" w:lineRule="auto"/>
    </w:pPr>
    <w:rPr>
      <w:rFonts w:ascii="Cambria" w:eastAsia="Times New Roman" w:hAnsi="Cambria" w:cs="Cambria"/>
      <w:color w:val="000000"/>
      <w:sz w:val="24"/>
      <w:szCs w:val="24"/>
      <w:lang w:eastAsia="fr-FR"/>
    </w:rPr>
  </w:style>
  <w:style w:type="character" w:customStyle="1" w:styleId="authors-list-item">
    <w:name w:val="authors-list-item"/>
    <w:basedOn w:val="Policepardfaut"/>
    <w:rsid w:val="0068492C"/>
  </w:style>
  <w:style w:type="character" w:styleId="Mentionnonrsolue">
    <w:name w:val="Unresolved Mention"/>
    <w:basedOn w:val="Policepardfaut"/>
    <w:uiPriority w:val="99"/>
    <w:semiHidden/>
    <w:unhideWhenUsed/>
    <w:rsid w:val="006A393F"/>
    <w:rPr>
      <w:color w:val="605E5C"/>
      <w:shd w:val="clear" w:color="auto" w:fill="E1DFDD"/>
    </w:rPr>
  </w:style>
  <w:style w:type="character" w:customStyle="1" w:styleId="Titre4Car">
    <w:name w:val="Titre 4 Car"/>
    <w:basedOn w:val="Policepardfaut"/>
    <w:link w:val="Titre4"/>
    <w:uiPriority w:val="9"/>
    <w:rsid w:val="002F4F45"/>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2F4F45"/>
    <w:rPr>
      <w:b/>
      <w:bCs/>
    </w:rPr>
  </w:style>
  <w:style w:type="character" w:styleId="Marquedecommentaire">
    <w:name w:val="annotation reference"/>
    <w:basedOn w:val="Policepardfaut"/>
    <w:uiPriority w:val="99"/>
    <w:semiHidden/>
    <w:unhideWhenUsed/>
    <w:rsid w:val="00AC177D"/>
    <w:rPr>
      <w:sz w:val="16"/>
      <w:szCs w:val="16"/>
    </w:rPr>
  </w:style>
  <w:style w:type="paragraph" w:styleId="Commentaire">
    <w:name w:val="annotation text"/>
    <w:basedOn w:val="Normal"/>
    <w:link w:val="CommentaireCar"/>
    <w:uiPriority w:val="99"/>
    <w:semiHidden/>
    <w:unhideWhenUsed/>
    <w:rsid w:val="00AC177D"/>
    <w:pPr>
      <w:spacing w:line="240" w:lineRule="auto"/>
    </w:pPr>
    <w:rPr>
      <w:sz w:val="20"/>
      <w:szCs w:val="20"/>
    </w:rPr>
  </w:style>
  <w:style w:type="character" w:customStyle="1" w:styleId="CommentaireCar">
    <w:name w:val="Commentaire Car"/>
    <w:basedOn w:val="Policepardfaut"/>
    <w:link w:val="Commentaire"/>
    <w:uiPriority w:val="99"/>
    <w:semiHidden/>
    <w:rsid w:val="00AC177D"/>
    <w:rPr>
      <w:sz w:val="20"/>
      <w:szCs w:val="20"/>
    </w:rPr>
  </w:style>
  <w:style w:type="paragraph" w:styleId="Objetducommentaire">
    <w:name w:val="annotation subject"/>
    <w:basedOn w:val="Commentaire"/>
    <w:next w:val="Commentaire"/>
    <w:link w:val="ObjetducommentaireCar"/>
    <w:uiPriority w:val="99"/>
    <w:semiHidden/>
    <w:unhideWhenUsed/>
    <w:rsid w:val="00AC177D"/>
    <w:rPr>
      <w:b/>
      <w:bCs/>
    </w:rPr>
  </w:style>
  <w:style w:type="character" w:customStyle="1" w:styleId="ObjetducommentaireCar">
    <w:name w:val="Objet du commentaire Car"/>
    <w:basedOn w:val="CommentaireCar"/>
    <w:link w:val="Objetducommentaire"/>
    <w:uiPriority w:val="99"/>
    <w:semiHidden/>
    <w:rsid w:val="00AC177D"/>
    <w:rPr>
      <w:b/>
      <w:bCs/>
      <w:sz w:val="20"/>
      <w:szCs w:val="20"/>
    </w:rPr>
  </w:style>
  <w:style w:type="paragraph" w:styleId="Rvision">
    <w:name w:val="Revision"/>
    <w:hidden/>
    <w:uiPriority w:val="99"/>
    <w:semiHidden/>
    <w:rsid w:val="00C33727"/>
    <w:pPr>
      <w:spacing w:after="0" w:line="240" w:lineRule="auto"/>
    </w:pPr>
  </w:style>
  <w:style w:type="character" w:styleId="Lienhypertextesuivivisit">
    <w:name w:val="FollowedHyperlink"/>
    <w:basedOn w:val="Policepardfaut"/>
    <w:uiPriority w:val="99"/>
    <w:semiHidden/>
    <w:unhideWhenUsed/>
    <w:rsid w:val="003354AA"/>
    <w:rPr>
      <w:color w:val="954F72" w:themeColor="followedHyperlink"/>
      <w:u w:val="single"/>
    </w:rPr>
  </w:style>
  <w:style w:type="character" w:customStyle="1" w:styleId="Titre3Car">
    <w:name w:val="Titre 3 Car"/>
    <w:basedOn w:val="Policepardfaut"/>
    <w:link w:val="Titre3"/>
    <w:uiPriority w:val="9"/>
    <w:semiHidden/>
    <w:rsid w:val="000A4CC4"/>
    <w:rPr>
      <w:rFonts w:asciiTheme="majorHAnsi" w:eastAsiaTheme="majorEastAsia" w:hAnsiTheme="majorHAnsi" w:cstheme="majorBidi"/>
      <w:color w:val="1F3763" w:themeColor="accent1" w:themeShade="7F"/>
      <w:sz w:val="24"/>
      <w:szCs w:val="24"/>
    </w:rPr>
  </w:style>
  <w:style w:type="table" w:styleId="Grilledutableau">
    <w:name w:val="Table Grid"/>
    <w:basedOn w:val="TableauNormal"/>
    <w:uiPriority w:val="39"/>
    <w:rsid w:val="003E5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04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6C61B5"/>
    <w:rPr>
      <w:rFonts w:asciiTheme="majorHAnsi" w:eastAsiaTheme="majorEastAsia" w:hAnsiTheme="majorHAnsi" w:cstheme="majorBidi"/>
      <w:color w:val="2F5496" w:themeColor="accent1" w:themeShade="BF"/>
      <w:sz w:val="26"/>
      <w:szCs w:val="26"/>
    </w:rPr>
  </w:style>
  <w:style w:type="character" w:customStyle="1" w:styleId="textsquelette">
    <w:name w:val="textsquelette"/>
    <w:basedOn w:val="Policepardfaut"/>
    <w:rsid w:val="002118DF"/>
  </w:style>
  <w:style w:type="character" w:customStyle="1" w:styleId="markedcontent">
    <w:name w:val="markedcontent"/>
    <w:basedOn w:val="Policepardfaut"/>
    <w:rsid w:val="006B3BF6"/>
  </w:style>
  <w:style w:type="character" w:customStyle="1" w:styleId="hgkelc">
    <w:name w:val="hgkelc"/>
    <w:basedOn w:val="Policepardfaut"/>
    <w:rsid w:val="008131D0"/>
  </w:style>
  <w:style w:type="character" w:customStyle="1" w:styleId="Titre1Car">
    <w:name w:val="Titre 1 Car"/>
    <w:basedOn w:val="Policepardfaut"/>
    <w:link w:val="Titre1"/>
    <w:uiPriority w:val="9"/>
    <w:rsid w:val="002D0DAB"/>
    <w:rPr>
      <w:rFonts w:asciiTheme="majorHAnsi" w:eastAsiaTheme="majorEastAsia" w:hAnsiTheme="majorHAnsi" w:cstheme="majorBidi"/>
      <w:color w:val="2F5496" w:themeColor="accent1" w:themeShade="BF"/>
      <w:sz w:val="32"/>
      <w:szCs w:val="32"/>
    </w:rPr>
  </w:style>
  <w:style w:type="character" w:customStyle="1" w:styleId="st">
    <w:name w:val="st"/>
    <w:basedOn w:val="Policepardfaut"/>
    <w:rsid w:val="00011EF7"/>
  </w:style>
  <w:style w:type="character" w:styleId="Textedelespacerserv">
    <w:name w:val="Placeholder Text"/>
    <w:basedOn w:val="Policepardfaut"/>
    <w:uiPriority w:val="99"/>
    <w:semiHidden/>
    <w:rsid w:val="00AB78CC"/>
    <w:rPr>
      <w:color w:val="808080"/>
    </w:rPr>
  </w:style>
  <w:style w:type="character" w:customStyle="1" w:styleId="docsum-journal-citation">
    <w:name w:val="docsum-journal-citation"/>
    <w:basedOn w:val="Policepardfaut"/>
    <w:rsid w:val="00D51A01"/>
  </w:style>
  <w:style w:type="character" w:customStyle="1" w:styleId="textenormal">
    <w:name w:val="textenormal"/>
    <w:basedOn w:val="Policepardfaut"/>
    <w:rsid w:val="009C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6477">
      <w:bodyDiv w:val="1"/>
      <w:marLeft w:val="0"/>
      <w:marRight w:val="0"/>
      <w:marTop w:val="0"/>
      <w:marBottom w:val="0"/>
      <w:divBdr>
        <w:top w:val="none" w:sz="0" w:space="0" w:color="auto"/>
        <w:left w:val="none" w:sz="0" w:space="0" w:color="auto"/>
        <w:bottom w:val="none" w:sz="0" w:space="0" w:color="auto"/>
        <w:right w:val="none" w:sz="0" w:space="0" w:color="auto"/>
      </w:divBdr>
    </w:div>
    <w:div w:id="61106679">
      <w:bodyDiv w:val="1"/>
      <w:marLeft w:val="0"/>
      <w:marRight w:val="0"/>
      <w:marTop w:val="0"/>
      <w:marBottom w:val="0"/>
      <w:divBdr>
        <w:top w:val="none" w:sz="0" w:space="0" w:color="auto"/>
        <w:left w:val="none" w:sz="0" w:space="0" w:color="auto"/>
        <w:bottom w:val="none" w:sz="0" w:space="0" w:color="auto"/>
        <w:right w:val="none" w:sz="0" w:space="0" w:color="auto"/>
      </w:divBdr>
    </w:div>
    <w:div w:id="82335871">
      <w:bodyDiv w:val="1"/>
      <w:marLeft w:val="0"/>
      <w:marRight w:val="0"/>
      <w:marTop w:val="0"/>
      <w:marBottom w:val="0"/>
      <w:divBdr>
        <w:top w:val="none" w:sz="0" w:space="0" w:color="auto"/>
        <w:left w:val="none" w:sz="0" w:space="0" w:color="auto"/>
        <w:bottom w:val="none" w:sz="0" w:space="0" w:color="auto"/>
        <w:right w:val="none" w:sz="0" w:space="0" w:color="auto"/>
      </w:divBdr>
    </w:div>
    <w:div w:id="86123791">
      <w:bodyDiv w:val="1"/>
      <w:marLeft w:val="0"/>
      <w:marRight w:val="0"/>
      <w:marTop w:val="0"/>
      <w:marBottom w:val="0"/>
      <w:divBdr>
        <w:top w:val="none" w:sz="0" w:space="0" w:color="auto"/>
        <w:left w:val="none" w:sz="0" w:space="0" w:color="auto"/>
        <w:bottom w:val="none" w:sz="0" w:space="0" w:color="auto"/>
        <w:right w:val="none" w:sz="0" w:space="0" w:color="auto"/>
      </w:divBdr>
    </w:div>
    <w:div w:id="118188391">
      <w:bodyDiv w:val="1"/>
      <w:marLeft w:val="0"/>
      <w:marRight w:val="0"/>
      <w:marTop w:val="0"/>
      <w:marBottom w:val="0"/>
      <w:divBdr>
        <w:top w:val="none" w:sz="0" w:space="0" w:color="auto"/>
        <w:left w:val="none" w:sz="0" w:space="0" w:color="auto"/>
        <w:bottom w:val="none" w:sz="0" w:space="0" w:color="auto"/>
        <w:right w:val="none" w:sz="0" w:space="0" w:color="auto"/>
      </w:divBdr>
    </w:div>
    <w:div w:id="156002262">
      <w:bodyDiv w:val="1"/>
      <w:marLeft w:val="0"/>
      <w:marRight w:val="0"/>
      <w:marTop w:val="0"/>
      <w:marBottom w:val="0"/>
      <w:divBdr>
        <w:top w:val="none" w:sz="0" w:space="0" w:color="auto"/>
        <w:left w:val="none" w:sz="0" w:space="0" w:color="auto"/>
        <w:bottom w:val="none" w:sz="0" w:space="0" w:color="auto"/>
        <w:right w:val="none" w:sz="0" w:space="0" w:color="auto"/>
      </w:divBdr>
    </w:div>
    <w:div w:id="279459130">
      <w:bodyDiv w:val="1"/>
      <w:marLeft w:val="0"/>
      <w:marRight w:val="0"/>
      <w:marTop w:val="0"/>
      <w:marBottom w:val="0"/>
      <w:divBdr>
        <w:top w:val="none" w:sz="0" w:space="0" w:color="auto"/>
        <w:left w:val="none" w:sz="0" w:space="0" w:color="auto"/>
        <w:bottom w:val="none" w:sz="0" w:space="0" w:color="auto"/>
        <w:right w:val="none" w:sz="0" w:space="0" w:color="auto"/>
      </w:divBdr>
    </w:div>
    <w:div w:id="294651698">
      <w:bodyDiv w:val="1"/>
      <w:marLeft w:val="0"/>
      <w:marRight w:val="0"/>
      <w:marTop w:val="0"/>
      <w:marBottom w:val="0"/>
      <w:divBdr>
        <w:top w:val="none" w:sz="0" w:space="0" w:color="auto"/>
        <w:left w:val="none" w:sz="0" w:space="0" w:color="auto"/>
        <w:bottom w:val="none" w:sz="0" w:space="0" w:color="auto"/>
        <w:right w:val="none" w:sz="0" w:space="0" w:color="auto"/>
      </w:divBdr>
    </w:div>
    <w:div w:id="318196062">
      <w:bodyDiv w:val="1"/>
      <w:marLeft w:val="0"/>
      <w:marRight w:val="0"/>
      <w:marTop w:val="0"/>
      <w:marBottom w:val="0"/>
      <w:divBdr>
        <w:top w:val="none" w:sz="0" w:space="0" w:color="auto"/>
        <w:left w:val="none" w:sz="0" w:space="0" w:color="auto"/>
        <w:bottom w:val="none" w:sz="0" w:space="0" w:color="auto"/>
        <w:right w:val="none" w:sz="0" w:space="0" w:color="auto"/>
      </w:divBdr>
    </w:div>
    <w:div w:id="324093050">
      <w:bodyDiv w:val="1"/>
      <w:marLeft w:val="0"/>
      <w:marRight w:val="0"/>
      <w:marTop w:val="0"/>
      <w:marBottom w:val="0"/>
      <w:divBdr>
        <w:top w:val="none" w:sz="0" w:space="0" w:color="auto"/>
        <w:left w:val="none" w:sz="0" w:space="0" w:color="auto"/>
        <w:bottom w:val="none" w:sz="0" w:space="0" w:color="auto"/>
        <w:right w:val="none" w:sz="0" w:space="0" w:color="auto"/>
      </w:divBdr>
    </w:div>
    <w:div w:id="372923357">
      <w:bodyDiv w:val="1"/>
      <w:marLeft w:val="0"/>
      <w:marRight w:val="0"/>
      <w:marTop w:val="0"/>
      <w:marBottom w:val="0"/>
      <w:divBdr>
        <w:top w:val="none" w:sz="0" w:space="0" w:color="auto"/>
        <w:left w:val="none" w:sz="0" w:space="0" w:color="auto"/>
        <w:bottom w:val="none" w:sz="0" w:space="0" w:color="auto"/>
        <w:right w:val="none" w:sz="0" w:space="0" w:color="auto"/>
      </w:divBdr>
    </w:div>
    <w:div w:id="382945770">
      <w:bodyDiv w:val="1"/>
      <w:marLeft w:val="0"/>
      <w:marRight w:val="0"/>
      <w:marTop w:val="0"/>
      <w:marBottom w:val="0"/>
      <w:divBdr>
        <w:top w:val="none" w:sz="0" w:space="0" w:color="auto"/>
        <w:left w:val="none" w:sz="0" w:space="0" w:color="auto"/>
        <w:bottom w:val="none" w:sz="0" w:space="0" w:color="auto"/>
        <w:right w:val="none" w:sz="0" w:space="0" w:color="auto"/>
      </w:divBdr>
      <w:divsChild>
        <w:div w:id="8022362">
          <w:marLeft w:val="1440"/>
          <w:marRight w:val="0"/>
          <w:marTop w:val="77"/>
          <w:marBottom w:val="0"/>
          <w:divBdr>
            <w:top w:val="none" w:sz="0" w:space="0" w:color="auto"/>
            <w:left w:val="none" w:sz="0" w:space="0" w:color="auto"/>
            <w:bottom w:val="none" w:sz="0" w:space="0" w:color="auto"/>
            <w:right w:val="none" w:sz="0" w:space="0" w:color="auto"/>
          </w:divBdr>
        </w:div>
        <w:div w:id="200092765">
          <w:marLeft w:val="1440"/>
          <w:marRight w:val="0"/>
          <w:marTop w:val="77"/>
          <w:marBottom w:val="0"/>
          <w:divBdr>
            <w:top w:val="none" w:sz="0" w:space="0" w:color="auto"/>
            <w:left w:val="none" w:sz="0" w:space="0" w:color="auto"/>
            <w:bottom w:val="none" w:sz="0" w:space="0" w:color="auto"/>
            <w:right w:val="none" w:sz="0" w:space="0" w:color="auto"/>
          </w:divBdr>
        </w:div>
        <w:div w:id="452868859">
          <w:marLeft w:val="1440"/>
          <w:marRight w:val="0"/>
          <w:marTop w:val="77"/>
          <w:marBottom w:val="0"/>
          <w:divBdr>
            <w:top w:val="none" w:sz="0" w:space="0" w:color="auto"/>
            <w:left w:val="none" w:sz="0" w:space="0" w:color="auto"/>
            <w:bottom w:val="none" w:sz="0" w:space="0" w:color="auto"/>
            <w:right w:val="none" w:sz="0" w:space="0" w:color="auto"/>
          </w:divBdr>
        </w:div>
        <w:div w:id="1751390460">
          <w:marLeft w:val="1440"/>
          <w:marRight w:val="0"/>
          <w:marTop w:val="77"/>
          <w:marBottom w:val="0"/>
          <w:divBdr>
            <w:top w:val="none" w:sz="0" w:space="0" w:color="auto"/>
            <w:left w:val="none" w:sz="0" w:space="0" w:color="auto"/>
            <w:bottom w:val="none" w:sz="0" w:space="0" w:color="auto"/>
            <w:right w:val="none" w:sz="0" w:space="0" w:color="auto"/>
          </w:divBdr>
        </w:div>
      </w:divsChild>
    </w:div>
    <w:div w:id="395981576">
      <w:bodyDiv w:val="1"/>
      <w:marLeft w:val="0"/>
      <w:marRight w:val="0"/>
      <w:marTop w:val="0"/>
      <w:marBottom w:val="0"/>
      <w:divBdr>
        <w:top w:val="none" w:sz="0" w:space="0" w:color="auto"/>
        <w:left w:val="none" w:sz="0" w:space="0" w:color="auto"/>
        <w:bottom w:val="none" w:sz="0" w:space="0" w:color="auto"/>
        <w:right w:val="none" w:sz="0" w:space="0" w:color="auto"/>
      </w:divBdr>
    </w:div>
    <w:div w:id="482308009">
      <w:bodyDiv w:val="1"/>
      <w:marLeft w:val="0"/>
      <w:marRight w:val="0"/>
      <w:marTop w:val="0"/>
      <w:marBottom w:val="0"/>
      <w:divBdr>
        <w:top w:val="none" w:sz="0" w:space="0" w:color="auto"/>
        <w:left w:val="none" w:sz="0" w:space="0" w:color="auto"/>
        <w:bottom w:val="none" w:sz="0" w:space="0" w:color="auto"/>
        <w:right w:val="none" w:sz="0" w:space="0" w:color="auto"/>
      </w:divBdr>
    </w:div>
    <w:div w:id="516970036">
      <w:bodyDiv w:val="1"/>
      <w:marLeft w:val="0"/>
      <w:marRight w:val="0"/>
      <w:marTop w:val="0"/>
      <w:marBottom w:val="0"/>
      <w:divBdr>
        <w:top w:val="none" w:sz="0" w:space="0" w:color="auto"/>
        <w:left w:val="none" w:sz="0" w:space="0" w:color="auto"/>
        <w:bottom w:val="none" w:sz="0" w:space="0" w:color="auto"/>
        <w:right w:val="none" w:sz="0" w:space="0" w:color="auto"/>
      </w:divBdr>
    </w:div>
    <w:div w:id="520437202">
      <w:bodyDiv w:val="1"/>
      <w:marLeft w:val="0"/>
      <w:marRight w:val="0"/>
      <w:marTop w:val="0"/>
      <w:marBottom w:val="0"/>
      <w:divBdr>
        <w:top w:val="none" w:sz="0" w:space="0" w:color="auto"/>
        <w:left w:val="none" w:sz="0" w:space="0" w:color="auto"/>
        <w:bottom w:val="none" w:sz="0" w:space="0" w:color="auto"/>
        <w:right w:val="none" w:sz="0" w:space="0" w:color="auto"/>
      </w:divBdr>
    </w:div>
    <w:div w:id="541480024">
      <w:bodyDiv w:val="1"/>
      <w:marLeft w:val="0"/>
      <w:marRight w:val="0"/>
      <w:marTop w:val="0"/>
      <w:marBottom w:val="0"/>
      <w:divBdr>
        <w:top w:val="none" w:sz="0" w:space="0" w:color="auto"/>
        <w:left w:val="none" w:sz="0" w:space="0" w:color="auto"/>
        <w:bottom w:val="none" w:sz="0" w:space="0" w:color="auto"/>
        <w:right w:val="none" w:sz="0" w:space="0" w:color="auto"/>
      </w:divBdr>
    </w:div>
    <w:div w:id="628239556">
      <w:bodyDiv w:val="1"/>
      <w:marLeft w:val="0"/>
      <w:marRight w:val="0"/>
      <w:marTop w:val="0"/>
      <w:marBottom w:val="0"/>
      <w:divBdr>
        <w:top w:val="none" w:sz="0" w:space="0" w:color="auto"/>
        <w:left w:val="none" w:sz="0" w:space="0" w:color="auto"/>
        <w:bottom w:val="none" w:sz="0" w:space="0" w:color="auto"/>
        <w:right w:val="none" w:sz="0" w:space="0" w:color="auto"/>
      </w:divBdr>
    </w:div>
    <w:div w:id="673845593">
      <w:bodyDiv w:val="1"/>
      <w:marLeft w:val="0"/>
      <w:marRight w:val="0"/>
      <w:marTop w:val="0"/>
      <w:marBottom w:val="0"/>
      <w:divBdr>
        <w:top w:val="none" w:sz="0" w:space="0" w:color="auto"/>
        <w:left w:val="none" w:sz="0" w:space="0" w:color="auto"/>
        <w:bottom w:val="none" w:sz="0" w:space="0" w:color="auto"/>
        <w:right w:val="none" w:sz="0" w:space="0" w:color="auto"/>
      </w:divBdr>
    </w:div>
    <w:div w:id="726536579">
      <w:bodyDiv w:val="1"/>
      <w:marLeft w:val="0"/>
      <w:marRight w:val="0"/>
      <w:marTop w:val="0"/>
      <w:marBottom w:val="0"/>
      <w:divBdr>
        <w:top w:val="none" w:sz="0" w:space="0" w:color="auto"/>
        <w:left w:val="none" w:sz="0" w:space="0" w:color="auto"/>
        <w:bottom w:val="none" w:sz="0" w:space="0" w:color="auto"/>
        <w:right w:val="none" w:sz="0" w:space="0" w:color="auto"/>
      </w:divBdr>
    </w:div>
    <w:div w:id="734355327">
      <w:bodyDiv w:val="1"/>
      <w:marLeft w:val="0"/>
      <w:marRight w:val="0"/>
      <w:marTop w:val="0"/>
      <w:marBottom w:val="0"/>
      <w:divBdr>
        <w:top w:val="none" w:sz="0" w:space="0" w:color="auto"/>
        <w:left w:val="none" w:sz="0" w:space="0" w:color="auto"/>
        <w:bottom w:val="none" w:sz="0" w:space="0" w:color="auto"/>
        <w:right w:val="none" w:sz="0" w:space="0" w:color="auto"/>
      </w:divBdr>
    </w:div>
    <w:div w:id="742724169">
      <w:bodyDiv w:val="1"/>
      <w:marLeft w:val="0"/>
      <w:marRight w:val="0"/>
      <w:marTop w:val="0"/>
      <w:marBottom w:val="0"/>
      <w:divBdr>
        <w:top w:val="none" w:sz="0" w:space="0" w:color="auto"/>
        <w:left w:val="none" w:sz="0" w:space="0" w:color="auto"/>
        <w:bottom w:val="none" w:sz="0" w:space="0" w:color="auto"/>
        <w:right w:val="none" w:sz="0" w:space="0" w:color="auto"/>
      </w:divBdr>
    </w:div>
    <w:div w:id="871964629">
      <w:bodyDiv w:val="1"/>
      <w:marLeft w:val="0"/>
      <w:marRight w:val="0"/>
      <w:marTop w:val="0"/>
      <w:marBottom w:val="0"/>
      <w:divBdr>
        <w:top w:val="none" w:sz="0" w:space="0" w:color="auto"/>
        <w:left w:val="none" w:sz="0" w:space="0" w:color="auto"/>
        <w:bottom w:val="none" w:sz="0" w:space="0" w:color="auto"/>
        <w:right w:val="none" w:sz="0" w:space="0" w:color="auto"/>
      </w:divBdr>
    </w:div>
    <w:div w:id="885681877">
      <w:bodyDiv w:val="1"/>
      <w:marLeft w:val="0"/>
      <w:marRight w:val="0"/>
      <w:marTop w:val="0"/>
      <w:marBottom w:val="0"/>
      <w:divBdr>
        <w:top w:val="none" w:sz="0" w:space="0" w:color="auto"/>
        <w:left w:val="none" w:sz="0" w:space="0" w:color="auto"/>
        <w:bottom w:val="none" w:sz="0" w:space="0" w:color="auto"/>
        <w:right w:val="none" w:sz="0" w:space="0" w:color="auto"/>
      </w:divBdr>
    </w:div>
    <w:div w:id="898976595">
      <w:bodyDiv w:val="1"/>
      <w:marLeft w:val="0"/>
      <w:marRight w:val="0"/>
      <w:marTop w:val="0"/>
      <w:marBottom w:val="0"/>
      <w:divBdr>
        <w:top w:val="none" w:sz="0" w:space="0" w:color="auto"/>
        <w:left w:val="none" w:sz="0" w:space="0" w:color="auto"/>
        <w:bottom w:val="none" w:sz="0" w:space="0" w:color="auto"/>
        <w:right w:val="none" w:sz="0" w:space="0" w:color="auto"/>
      </w:divBdr>
    </w:div>
    <w:div w:id="937642719">
      <w:bodyDiv w:val="1"/>
      <w:marLeft w:val="0"/>
      <w:marRight w:val="0"/>
      <w:marTop w:val="0"/>
      <w:marBottom w:val="0"/>
      <w:divBdr>
        <w:top w:val="none" w:sz="0" w:space="0" w:color="auto"/>
        <w:left w:val="none" w:sz="0" w:space="0" w:color="auto"/>
        <w:bottom w:val="none" w:sz="0" w:space="0" w:color="auto"/>
        <w:right w:val="none" w:sz="0" w:space="0" w:color="auto"/>
      </w:divBdr>
    </w:div>
    <w:div w:id="989405892">
      <w:bodyDiv w:val="1"/>
      <w:marLeft w:val="0"/>
      <w:marRight w:val="0"/>
      <w:marTop w:val="0"/>
      <w:marBottom w:val="0"/>
      <w:divBdr>
        <w:top w:val="none" w:sz="0" w:space="0" w:color="auto"/>
        <w:left w:val="none" w:sz="0" w:space="0" w:color="auto"/>
        <w:bottom w:val="none" w:sz="0" w:space="0" w:color="auto"/>
        <w:right w:val="none" w:sz="0" w:space="0" w:color="auto"/>
      </w:divBdr>
    </w:div>
    <w:div w:id="1014647987">
      <w:bodyDiv w:val="1"/>
      <w:marLeft w:val="0"/>
      <w:marRight w:val="0"/>
      <w:marTop w:val="0"/>
      <w:marBottom w:val="0"/>
      <w:divBdr>
        <w:top w:val="none" w:sz="0" w:space="0" w:color="auto"/>
        <w:left w:val="none" w:sz="0" w:space="0" w:color="auto"/>
        <w:bottom w:val="none" w:sz="0" w:space="0" w:color="auto"/>
        <w:right w:val="none" w:sz="0" w:space="0" w:color="auto"/>
      </w:divBdr>
    </w:div>
    <w:div w:id="1027104253">
      <w:bodyDiv w:val="1"/>
      <w:marLeft w:val="0"/>
      <w:marRight w:val="0"/>
      <w:marTop w:val="0"/>
      <w:marBottom w:val="0"/>
      <w:divBdr>
        <w:top w:val="none" w:sz="0" w:space="0" w:color="auto"/>
        <w:left w:val="none" w:sz="0" w:space="0" w:color="auto"/>
        <w:bottom w:val="none" w:sz="0" w:space="0" w:color="auto"/>
        <w:right w:val="none" w:sz="0" w:space="0" w:color="auto"/>
      </w:divBdr>
    </w:div>
    <w:div w:id="1086610368">
      <w:bodyDiv w:val="1"/>
      <w:marLeft w:val="0"/>
      <w:marRight w:val="0"/>
      <w:marTop w:val="0"/>
      <w:marBottom w:val="0"/>
      <w:divBdr>
        <w:top w:val="none" w:sz="0" w:space="0" w:color="auto"/>
        <w:left w:val="none" w:sz="0" w:space="0" w:color="auto"/>
        <w:bottom w:val="none" w:sz="0" w:space="0" w:color="auto"/>
        <w:right w:val="none" w:sz="0" w:space="0" w:color="auto"/>
      </w:divBdr>
    </w:div>
    <w:div w:id="1201472224">
      <w:bodyDiv w:val="1"/>
      <w:marLeft w:val="0"/>
      <w:marRight w:val="0"/>
      <w:marTop w:val="0"/>
      <w:marBottom w:val="0"/>
      <w:divBdr>
        <w:top w:val="none" w:sz="0" w:space="0" w:color="auto"/>
        <w:left w:val="none" w:sz="0" w:space="0" w:color="auto"/>
        <w:bottom w:val="none" w:sz="0" w:space="0" w:color="auto"/>
        <w:right w:val="none" w:sz="0" w:space="0" w:color="auto"/>
      </w:divBdr>
    </w:div>
    <w:div w:id="1242567117">
      <w:bodyDiv w:val="1"/>
      <w:marLeft w:val="0"/>
      <w:marRight w:val="0"/>
      <w:marTop w:val="0"/>
      <w:marBottom w:val="0"/>
      <w:divBdr>
        <w:top w:val="none" w:sz="0" w:space="0" w:color="auto"/>
        <w:left w:val="none" w:sz="0" w:space="0" w:color="auto"/>
        <w:bottom w:val="none" w:sz="0" w:space="0" w:color="auto"/>
        <w:right w:val="none" w:sz="0" w:space="0" w:color="auto"/>
      </w:divBdr>
    </w:div>
    <w:div w:id="1250189351">
      <w:bodyDiv w:val="1"/>
      <w:marLeft w:val="0"/>
      <w:marRight w:val="0"/>
      <w:marTop w:val="0"/>
      <w:marBottom w:val="0"/>
      <w:divBdr>
        <w:top w:val="none" w:sz="0" w:space="0" w:color="auto"/>
        <w:left w:val="none" w:sz="0" w:space="0" w:color="auto"/>
        <w:bottom w:val="none" w:sz="0" w:space="0" w:color="auto"/>
        <w:right w:val="none" w:sz="0" w:space="0" w:color="auto"/>
      </w:divBdr>
    </w:div>
    <w:div w:id="1262952362">
      <w:bodyDiv w:val="1"/>
      <w:marLeft w:val="0"/>
      <w:marRight w:val="0"/>
      <w:marTop w:val="0"/>
      <w:marBottom w:val="0"/>
      <w:divBdr>
        <w:top w:val="none" w:sz="0" w:space="0" w:color="auto"/>
        <w:left w:val="none" w:sz="0" w:space="0" w:color="auto"/>
        <w:bottom w:val="none" w:sz="0" w:space="0" w:color="auto"/>
        <w:right w:val="none" w:sz="0" w:space="0" w:color="auto"/>
      </w:divBdr>
    </w:div>
    <w:div w:id="1270242124">
      <w:bodyDiv w:val="1"/>
      <w:marLeft w:val="0"/>
      <w:marRight w:val="0"/>
      <w:marTop w:val="0"/>
      <w:marBottom w:val="0"/>
      <w:divBdr>
        <w:top w:val="none" w:sz="0" w:space="0" w:color="auto"/>
        <w:left w:val="none" w:sz="0" w:space="0" w:color="auto"/>
        <w:bottom w:val="none" w:sz="0" w:space="0" w:color="auto"/>
        <w:right w:val="none" w:sz="0" w:space="0" w:color="auto"/>
      </w:divBdr>
    </w:div>
    <w:div w:id="1306351991">
      <w:bodyDiv w:val="1"/>
      <w:marLeft w:val="0"/>
      <w:marRight w:val="0"/>
      <w:marTop w:val="0"/>
      <w:marBottom w:val="0"/>
      <w:divBdr>
        <w:top w:val="none" w:sz="0" w:space="0" w:color="auto"/>
        <w:left w:val="none" w:sz="0" w:space="0" w:color="auto"/>
        <w:bottom w:val="none" w:sz="0" w:space="0" w:color="auto"/>
        <w:right w:val="none" w:sz="0" w:space="0" w:color="auto"/>
      </w:divBdr>
    </w:div>
    <w:div w:id="1307320444">
      <w:bodyDiv w:val="1"/>
      <w:marLeft w:val="0"/>
      <w:marRight w:val="0"/>
      <w:marTop w:val="0"/>
      <w:marBottom w:val="0"/>
      <w:divBdr>
        <w:top w:val="none" w:sz="0" w:space="0" w:color="auto"/>
        <w:left w:val="none" w:sz="0" w:space="0" w:color="auto"/>
        <w:bottom w:val="none" w:sz="0" w:space="0" w:color="auto"/>
        <w:right w:val="none" w:sz="0" w:space="0" w:color="auto"/>
      </w:divBdr>
    </w:div>
    <w:div w:id="1315374361">
      <w:bodyDiv w:val="1"/>
      <w:marLeft w:val="0"/>
      <w:marRight w:val="0"/>
      <w:marTop w:val="0"/>
      <w:marBottom w:val="0"/>
      <w:divBdr>
        <w:top w:val="none" w:sz="0" w:space="0" w:color="auto"/>
        <w:left w:val="none" w:sz="0" w:space="0" w:color="auto"/>
        <w:bottom w:val="none" w:sz="0" w:space="0" w:color="auto"/>
        <w:right w:val="none" w:sz="0" w:space="0" w:color="auto"/>
      </w:divBdr>
    </w:div>
    <w:div w:id="1360668758">
      <w:bodyDiv w:val="1"/>
      <w:marLeft w:val="0"/>
      <w:marRight w:val="0"/>
      <w:marTop w:val="0"/>
      <w:marBottom w:val="0"/>
      <w:divBdr>
        <w:top w:val="none" w:sz="0" w:space="0" w:color="auto"/>
        <w:left w:val="none" w:sz="0" w:space="0" w:color="auto"/>
        <w:bottom w:val="none" w:sz="0" w:space="0" w:color="auto"/>
        <w:right w:val="none" w:sz="0" w:space="0" w:color="auto"/>
      </w:divBdr>
    </w:div>
    <w:div w:id="1395160147">
      <w:bodyDiv w:val="1"/>
      <w:marLeft w:val="0"/>
      <w:marRight w:val="0"/>
      <w:marTop w:val="0"/>
      <w:marBottom w:val="0"/>
      <w:divBdr>
        <w:top w:val="none" w:sz="0" w:space="0" w:color="auto"/>
        <w:left w:val="none" w:sz="0" w:space="0" w:color="auto"/>
        <w:bottom w:val="none" w:sz="0" w:space="0" w:color="auto"/>
        <w:right w:val="none" w:sz="0" w:space="0" w:color="auto"/>
      </w:divBdr>
    </w:div>
    <w:div w:id="1439334112">
      <w:bodyDiv w:val="1"/>
      <w:marLeft w:val="0"/>
      <w:marRight w:val="0"/>
      <w:marTop w:val="0"/>
      <w:marBottom w:val="0"/>
      <w:divBdr>
        <w:top w:val="none" w:sz="0" w:space="0" w:color="auto"/>
        <w:left w:val="none" w:sz="0" w:space="0" w:color="auto"/>
        <w:bottom w:val="none" w:sz="0" w:space="0" w:color="auto"/>
        <w:right w:val="none" w:sz="0" w:space="0" w:color="auto"/>
      </w:divBdr>
    </w:div>
    <w:div w:id="1444499596">
      <w:bodyDiv w:val="1"/>
      <w:marLeft w:val="0"/>
      <w:marRight w:val="0"/>
      <w:marTop w:val="0"/>
      <w:marBottom w:val="0"/>
      <w:divBdr>
        <w:top w:val="none" w:sz="0" w:space="0" w:color="auto"/>
        <w:left w:val="none" w:sz="0" w:space="0" w:color="auto"/>
        <w:bottom w:val="none" w:sz="0" w:space="0" w:color="auto"/>
        <w:right w:val="none" w:sz="0" w:space="0" w:color="auto"/>
      </w:divBdr>
    </w:div>
    <w:div w:id="1483154739">
      <w:bodyDiv w:val="1"/>
      <w:marLeft w:val="0"/>
      <w:marRight w:val="0"/>
      <w:marTop w:val="0"/>
      <w:marBottom w:val="0"/>
      <w:divBdr>
        <w:top w:val="none" w:sz="0" w:space="0" w:color="auto"/>
        <w:left w:val="none" w:sz="0" w:space="0" w:color="auto"/>
        <w:bottom w:val="none" w:sz="0" w:space="0" w:color="auto"/>
        <w:right w:val="none" w:sz="0" w:space="0" w:color="auto"/>
      </w:divBdr>
    </w:div>
    <w:div w:id="1493909973">
      <w:bodyDiv w:val="1"/>
      <w:marLeft w:val="0"/>
      <w:marRight w:val="0"/>
      <w:marTop w:val="0"/>
      <w:marBottom w:val="0"/>
      <w:divBdr>
        <w:top w:val="none" w:sz="0" w:space="0" w:color="auto"/>
        <w:left w:val="none" w:sz="0" w:space="0" w:color="auto"/>
        <w:bottom w:val="none" w:sz="0" w:space="0" w:color="auto"/>
        <w:right w:val="none" w:sz="0" w:space="0" w:color="auto"/>
      </w:divBdr>
    </w:div>
    <w:div w:id="1522088590">
      <w:bodyDiv w:val="1"/>
      <w:marLeft w:val="0"/>
      <w:marRight w:val="0"/>
      <w:marTop w:val="0"/>
      <w:marBottom w:val="0"/>
      <w:divBdr>
        <w:top w:val="none" w:sz="0" w:space="0" w:color="auto"/>
        <w:left w:val="none" w:sz="0" w:space="0" w:color="auto"/>
        <w:bottom w:val="none" w:sz="0" w:space="0" w:color="auto"/>
        <w:right w:val="none" w:sz="0" w:space="0" w:color="auto"/>
      </w:divBdr>
    </w:div>
    <w:div w:id="1553031696">
      <w:bodyDiv w:val="1"/>
      <w:marLeft w:val="0"/>
      <w:marRight w:val="0"/>
      <w:marTop w:val="0"/>
      <w:marBottom w:val="0"/>
      <w:divBdr>
        <w:top w:val="none" w:sz="0" w:space="0" w:color="auto"/>
        <w:left w:val="none" w:sz="0" w:space="0" w:color="auto"/>
        <w:bottom w:val="none" w:sz="0" w:space="0" w:color="auto"/>
        <w:right w:val="none" w:sz="0" w:space="0" w:color="auto"/>
      </w:divBdr>
    </w:div>
    <w:div w:id="1599800299">
      <w:bodyDiv w:val="1"/>
      <w:marLeft w:val="0"/>
      <w:marRight w:val="0"/>
      <w:marTop w:val="0"/>
      <w:marBottom w:val="0"/>
      <w:divBdr>
        <w:top w:val="none" w:sz="0" w:space="0" w:color="auto"/>
        <w:left w:val="none" w:sz="0" w:space="0" w:color="auto"/>
        <w:bottom w:val="none" w:sz="0" w:space="0" w:color="auto"/>
        <w:right w:val="none" w:sz="0" w:space="0" w:color="auto"/>
      </w:divBdr>
    </w:div>
    <w:div w:id="1709453821">
      <w:bodyDiv w:val="1"/>
      <w:marLeft w:val="0"/>
      <w:marRight w:val="0"/>
      <w:marTop w:val="0"/>
      <w:marBottom w:val="0"/>
      <w:divBdr>
        <w:top w:val="none" w:sz="0" w:space="0" w:color="auto"/>
        <w:left w:val="none" w:sz="0" w:space="0" w:color="auto"/>
        <w:bottom w:val="none" w:sz="0" w:space="0" w:color="auto"/>
        <w:right w:val="none" w:sz="0" w:space="0" w:color="auto"/>
      </w:divBdr>
    </w:div>
    <w:div w:id="1733961868">
      <w:bodyDiv w:val="1"/>
      <w:marLeft w:val="0"/>
      <w:marRight w:val="0"/>
      <w:marTop w:val="0"/>
      <w:marBottom w:val="0"/>
      <w:divBdr>
        <w:top w:val="none" w:sz="0" w:space="0" w:color="auto"/>
        <w:left w:val="none" w:sz="0" w:space="0" w:color="auto"/>
        <w:bottom w:val="none" w:sz="0" w:space="0" w:color="auto"/>
        <w:right w:val="none" w:sz="0" w:space="0" w:color="auto"/>
      </w:divBdr>
    </w:div>
    <w:div w:id="1751200221">
      <w:bodyDiv w:val="1"/>
      <w:marLeft w:val="0"/>
      <w:marRight w:val="0"/>
      <w:marTop w:val="0"/>
      <w:marBottom w:val="0"/>
      <w:divBdr>
        <w:top w:val="none" w:sz="0" w:space="0" w:color="auto"/>
        <w:left w:val="none" w:sz="0" w:space="0" w:color="auto"/>
        <w:bottom w:val="none" w:sz="0" w:space="0" w:color="auto"/>
        <w:right w:val="none" w:sz="0" w:space="0" w:color="auto"/>
      </w:divBdr>
    </w:div>
    <w:div w:id="1839031311">
      <w:bodyDiv w:val="1"/>
      <w:marLeft w:val="0"/>
      <w:marRight w:val="0"/>
      <w:marTop w:val="0"/>
      <w:marBottom w:val="0"/>
      <w:divBdr>
        <w:top w:val="none" w:sz="0" w:space="0" w:color="auto"/>
        <w:left w:val="none" w:sz="0" w:space="0" w:color="auto"/>
        <w:bottom w:val="none" w:sz="0" w:space="0" w:color="auto"/>
        <w:right w:val="none" w:sz="0" w:space="0" w:color="auto"/>
      </w:divBdr>
    </w:div>
    <w:div w:id="1851330172">
      <w:bodyDiv w:val="1"/>
      <w:marLeft w:val="0"/>
      <w:marRight w:val="0"/>
      <w:marTop w:val="0"/>
      <w:marBottom w:val="0"/>
      <w:divBdr>
        <w:top w:val="none" w:sz="0" w:space="0" w:color="auto"/>
        <w:left w:val="none" w:sz="0" w:space="0" w:color="auto"/>
        <w:bottom w:val="none" w:sz="0" w:space="0" w:color="auto"/>
        <w:right w:val="none" w:sz="0" w:space="0" w:color="auto"/>
      </w:divBdr>
    </w:div>
    <w:div w:id="1929193611">
      <w:bodyDiv w:val="1"/>
      <w:marLeft w:val="0"/>
      <w:marRight w:val="0"/>
      <w:marTop w:val="0"/>
      <w:marBottom w:val="0"/>
      <w:divBdr>
        <w:top w:val="none" w:sz="0" w:space="0" w:color="auto"/>
        <w:left w:val="none" w:sz="0" w:space="0" w:color="auto"/>
        <w:bottom w:val="none" w:sz="0" w:space="0" w:color="auto"/>
        <w:right w:val="none" w:sz="0" w:space="0" w:color="auto"/>
      </w:divBdr>
    </w:div>
    <w:div w:id="1944410469">
      <w:bodyDiv w:val="1"/>
      <w:marLeft w:val="0"/>
      <w:marRight w:val="0"/>
      <w:marTop w:val="0"/>
      <w:marBottom w:val="0"/>
      <w:divBdr>
        <w:top w:val="none" w:sz="0" w:space="0" w:color="auto"/>
        <w:left w:val="none" w:sz="0" w:space="0" w:color="auto"/>
        <w:bottom w:val="none" w:sz="0" w:space="0" w:color="auto"/>
        <w:right w:val="none" w:sz="0" w:space="0" w:color="auto"/>
      </w:divBdr>
    </w:div>
    <w:div w:id="1960337014">
      <w:bodyDiv w:val="1"/>
      <w:marLeft w:val="0"/>
      <w:marRight w:val="0"/>
      <w:marTop w:val="0"/>
      <w:marBottom w:val="0"/>
      <w:divBdr>
        <w:top w:val="none" w:sz="0" w:space="0" w:color="auto"/>
        <w:left w:val="none" w:sz="0" w:space="0" w:color="auto"/>
        <w:bottom w:val="none" w:sz="0" w:space="0" w:color="auto"/>
        <w:right w:val="none" w:sz="0" w:space="0" w:color="auto"/>
      </w:divBdr>
    </w:div>
    <w:div w:id="1971593917">
      <w:bodyDiv w:val="1"/>
      <w:marLeft w:val="0"/>
      <w:marRight w:val="0"/>
      <w:marTop w:val="0"/>
      <w:marBottom w:val="0"/>
      <w:divBdr>
        <w:top w:val="none" w:sz="0" w:space="0" w:color="auto"/>
        <w:left w:val="none" w:sz="0" w:space="0" w:color="auto"/>
        <w:bottom w:val="none" w:sz="0" w:space="0" w:color="auto"/>
        <w:right w:val="none" w:sz="0" w:space="0" w:color="auto"/>
      </w:divBdr>
    </w:div>
    <w:div w:id="1977828474">
      <w:bodyDiv w:val="1"/>
      <w:marLeft w:val="0"/>
      <w:marRight w:val="0"/>
      <w:marTop w:val="0"/>
      <w:marBottom w:val="0"/>
      <w:divBdr>
        <w:top w:val="none" w:sz="0" w:space="0" w:color="auto"/>
        <w:left w:val="none" w:sz="0" w:space="0" w:color="auto"/>
        <w:bottom w:val="none" w:sz="0" w:space="0" w:color="auto"/>
        <w:right w:val="none" w:sz="0" w:space="0" w:color="auto"/>
      </w:divBdr>
    </w:div>
    <w:div w:id="2039119734">
      <w:bodyDiv w:val="1"/>
      <w:marLeft w:val="0"/>
      <w:marRight w:val="0"/>
      <w:marTop w:val="0"/>
      <w:marBottom w:val="0"/>
      <w:divBdr>
        <w:top w:val="none" w:sz="0" w:space="0" w:color="auto"/>
        <w:left w:val="none" w:sz="0" w:space="0" w:color="auto"/>
        <w:bottom w:val="none" w:sz="0" w:space="0" w:color="auto"/>
        <w:right w:val="none" w:sz="0" w:space="0" w:color="auto"/>
      </w:divBdr>
    </w:div>
    <w:div w:id="2047096120">
      <w:bodyDiv w:val="1"/>
      <w:marLeft w:val="0"/>
      <w:marRight w:val="0"/>
      <w:marTop w:val="0"/>
      <w:marBottom w:val="0"/>
      <w:divBdr>
        <w:top w:val="none" w:sz="0" w:space="0" w:color="auto"/>
        <w:left w:val="none" w:sz="0" w:space="0" w:color="auto"/>
        <w:bottom w:val="none" w:sz="0" w:space="0" w:color="auto"/>
        <w:right w:val="none" w:sz="0" w:space="0" w:color="auto"/>
      </w:divBdr>
      <w:divsChild>
        <w:div w:id="181163310">
          <w:marLeft w:val="0"/>
          <w:marRight w:val="0"/>
          <w:marTop w:val="0"/>
          <w:marBottom w:val="0"/>
          <w:divBdr>
            <w:top w:val="none" w:sz="0" w:space="0" w:color="auto"/>
            <w:left w:val="none" w:sz="0" w:space="0" w:color="auto"/>
            <w:bottom w:val="none" w:sz="0" w:space="0" w:color="auto"/>
            <w:right w:val="none" w:sz="0" w:space="0" w:color="auto"/>
          </w:divBdr>
        </w:div>
      </w:divsChild>
    </w:div>
    <w:div w:id="2057704535">
      <w:bodyDiv w:val="1"/>
      <w:marLeft w:val="0"/>
      <w:marRight w:val="0"/>
      <w:marTop w:val="0"/>
      <w:marBottom w:val="0"/>
      <w:divBdr>
        <w:top w:val="none" w:sz="0" w:space="0" w:color="auto"/>
        <w:left w:val="none" w:sz="0" w:space="0" w:color="auto"/>
        <w:bottom w:val="none" w:sz="0" w:space="0" w:color="auto"/>
        <w:right w:val="none" w:sz="0" w:space="0" w:color="auto"/>
      </w:divBdr>
    </w:div>
    <w:div w:id="2101370564">
      <w:bodyDiv w:val="1"/>
      <w:marLeft w:val="0"/>
      <w:marRight w:val="0"/>
      <w:marTop w:val="0"/>
      <w:marBottom w:val="0"/>
      <w:divBdr>
        <w:top w:val="none" w:sz="0" w:space="0" w:color="auto"/>
        <w:left w:val="none" w:sz="0" w:space="0" w:color="auto"/>
        <w:bottom w:val="none" w:sz="0" w:space="0" w:color="auto"/>
        <w:right w:val="none" w:sz="0" w:space="0" w:color="auto"/>
      </w:divBdr>
    </w:div>
    <w:div w:id="21023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spum@umontreal.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110F-1EF9-DD45-9EC5-5F7155FB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8892</Characters>
  <Application>Microsoft Office Word</Application>
  <DocSecurity>0</DocSecurity>
  <Lines>152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malmartel</dc:creator>
  <cp:keywords/>
  <dc:description/>
  <cp:lastModifiedBy>xavier gocko</cp:lastModifiedBy>
  <cp:revision>2</cp:revision>
  <dcterms:created xsi:type="dcterms:W3CDTF">2023-01-12T21:37:00Z</dcterms:created>
  <dcterms:modified xsi:type="dcterms:W3CDTF">2023-01-12T21:37:00Z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id="yfrBdTvc"/&gt;&lt;style id="http://www.zotero.org/styles/exercer" hasBibliography="1" bibliographyStyleHasBeenSet="1"/&gt;&lt;prefs&gt;&lt;pref name="fieldType" value="Field"/&gt;&lt;/prefs&gt;&lt;/data&gt;</vt:lpwstr>
  </property>
</Properties>
</file>